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0929" w14:textId="77777777" w:rsidR="00503F6E" w:rsidRPr="00C960C7" w:rsidRDefault="00503F6E" w:rsidP="00503F6E">
      <w:pPr>
        <w:pStyle w:val="Pa1"/>
        <w:spacing w:after="0" w:line="360" w:lineRule="auto"/>
        <w:rPr>
          <w:rFonts w:ascii="Aptos" w:hAnsi="Aptos" w:cs="Calibri"/>
          <w:b/>
          <w:sz w:val="20"/>
          <w:szCs w:val="20"/>
        </w:rPr>
      </w:pPr>
      <w:r w:rsidRPr="00C960C7">
        <w:rPr>
          <w:rFonts w:ascii="Aptos" w:hAnsi="Aptos"/>
          <w:noProof/>
          <w:sz w:val="20"/>
          <w:szCs w:val="20"/>
        </w:rPr>
        <w:drawing>
          <wp:anchor distT="0" distB="0" distL="114300" distR="114300" simplePos="0" relativeHeight="251659264" behindDoc="0" locked="0" layoutInCell="1" allowOverlap="1" wp14:anchorId="4A412BAF" wp14:editId="4135B436">
            <wp:simplePos x="0" y="0"/>
            <wp:positionH relativeFrom="column">
              <wp:posOffset>-19050</wp:posOffset>
            </wp:positionH>
            <wp:positionV relativeFrom="paragraph">
              <wp:posOffset>-63500</wp:posOffset>
            </wp:positionV>
            <wp:extent cx="866775" cy="866775"/>
            <wp:effectExtent l="0" t="0" r="9525" b="9525"/>
            <wp:wrapSquare wrapText="bothSides"/>
            <wp:docPr id="1" name="Obrázek 1" descr="pce_logo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ce_logo_cer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anchor>
        </w:drawing>
      </w:r>
      <w:bookmarkStart w:id="0" w:name="Rozevírací1"/>
    </w:p>
    <w:p w14:paraId="738A4A2D" w14:textId="77777777" w:rsidR="00503F6E" w:rsidRPr="00C960C7" w:rsidRDefault="00503F6E" w:rsidP="00503F6E">
      <w:pPr>
        <w:pStyle w:val="Pa1"/>
        <w:spacing w:after="0" w:line="360" w:lineRule="auto"/>
        <w:ind w:left="1985" w:firstLine="709"/>
        <w:rPr>
          <w:rFonts w:ascii="Aptos" w:hAnsi="Aptos" w:cs="Calibri"/>
          <w:b/>
          <w:sz w:val="20"/>
          <w:szCs w:val="20"/>
        </w:rPr>
      </w:pPr>
      <w:r w:rsidRPr="00C960C7">
        <w:rPr>
          <w:rFonts w:ascii="Aptos" w:hAnsi="Aptos" w:cs="Calibri"/>
          <w:b/>
          <w:sz w:val="20"/>
          <w:szCs w:val="20"/>
        </w:rPr>
        <w:t>Statutární město Pardubice</w:t>
      </w:r>
    </w:p>
    <w:bookmarkEnd w:id="0"/>
    <w:p w14:paraId="1B4C89D9" w14:textId="77777777" w:rsidR="00503F6E" w:rsidRPr="00C960C7" w:rsidRDefault="00503F6E" w:rsidP="00503F6E">
      <w:pPr>
        <w:pStyle w:val="Pa1"/>
        <w:tabs>
          <w:tab w:val="left" w:pos="2127"/>
        </w:tabs>
        <w:spacing w:after="0" w:line="360" w:lineRule="auto"/>
        <w:ind w:left="1985" w:firstLine="709"/>
        <w:rPr>
          <w:rFonts w:ascii="Aptos" w:hAnsi="Aptos" w:cs="Calibri"/>
          <w:b/>
          <w:sz w:val="20"/>
          <w:szCs w:val="20"/>
        </w:rPr>
      </w:pPr>
      <w:r w:rsidRPr="00C960C7">
        <w:rPr>
          <w:rFonts w:ascii="Aptos" w:hAnsi="Aptos" w:cs="Calibri"/>
          <w:b/>
          <w:sz w:val="20"/>
          <w:szCs w:val="20"/>
        </w:rPr>
        <w:t>Magistrát města Pardubic</w:t>
      </w:r>
    </w:p>
    <w:p w14:paraId="62511A14" w14:textId="77777777" w:rsidR="00503F6E" w:rsidRPr="00C960C7" w:rsidRDefault="00503F6E" w:rsidP="00503F6E">
      <w:pPr>
        <w:spacing w:line="360" w:lineRule="auto"/>
        <w:rPr>
          <w:rFonts w:ascii="Aptos" w:hAnsi="Aptos" w:cs="Calibri"/>
          <w:sz w:val="20"/>
          <w:szCs w:val="20"/>
        </w:rPr>
      </w:pPr>
    </w:p>
    <w:p w14:paraId="5C625FB5" w14:textId="77777777" w:rsidR="00503F6E" w:rsidRPr="00C960C7" w:rsidRDefault="00503F6E" w:rsidP="00503F6E">
      <w:pPr>
        <w:tabs>
          <w:tab w:val="left" w:pos="1457"/>
        </w:tabs>
        <w:spacing w:line="360" w:lineRule="auto"/>
        <w:rPr>
          <w:rFonts w:ascii="Aptos" w:hAnsi="Aptos" w:cs="Calibri"/>
          <w:sz w:val="20"/>
          <w:szCs w:val="20"/>
        </w:rPr>
      </w:pPr>
    </w:p>
    <w:p w14:paraId="44FE98EA" w14:textId="77777777" w:rsidR="00503F6E" w:rsidRPr="00C960C7" w:rsidRDefault="00503F6E" w:rsidP="00503F6E">
      <w:pPr>
        <w:tabs>
          <w:tab w:val="left" w:pos="1457"/>
        </w:tabs>
        <w:spacing w:line="360" w:lineRule="auto"/>
        <w:rPr>
          <w:rFonts w:ascii="Aptos" w:hAnsi="Aptos" w:cs="Calibri"/>
          <w:sz w:val="20"/>
          <w:szCs w:val="20"/>
        </w:rPr>
      </w:pPr>
    </w:p>
    <w:p w14:paraId="763D3401" w14:textId="77777777" w:rsidR="00410BED"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 xml:space="preserve">STANDARDY KVALITY </w:t>
      </w:r>
      <w:proofErr w:type="gramStart"/>
      <w:r w:rsidRPr="00C960C7">
        <w:rPr>
          <w:rFonts w:ascii="Aptos" w:eastAsia="Calibri" w:hAnsi="Aptos"/>
          <w:b/>
          <w:sz w:val="20"/>
          <w:szCs w:val="20"/>
          <w:lang w:eastAsia="en-US"/>
        </w:rPr>
        <w:t>SOCIÁLNĚ</w:t>
      </w:r>
      <w:r w:rsidR="00410BED" w:rsidRPr="00C960C7">
        <w:rPr>
          <w:rFonts w:ascii="Aptos" w:eastAsia="Calibri" w:hAnsi="Aptos"/>
          <w:b/>
          <w:sz w:val="20"/>
          <w:szCs w:val="20"/>
          <w:lang w:eastAsia="en-US"/>
        </w:rPr>
        <w:t xml:space="preserve"> - </w:t>
      </w:r>
      <w:r w:rsidRPr="00C960C7">
        <w:rPr>
          <w:rFonts w:ascii="Aptos" w:eastAsia="Calibri" w:hAnsi="Aptos"/>
          <w:b/>
          <w:sz w:val="20"/>
          <w:szCs w:val="20"/>
          <w:lang w:eastAsia="en-US"/>
        </w:rPr>
        <w:t>PRÁVNÍ</w:t>
      </w:r>
      <w:proofErr w:type="gramEnd"/>
      <w:r w:rsidRPr="00C960C7">
        <w:rPr>
          <w:rFonts w:ascii="Aptos" w:eastAsia="Calibri" w:hAnsi="Aptos"/>
          <w:b/>
          <w:sz w:val="20"/>
          <w:szCs w:val="20"/>
          <w:lang w:eastAsia="en-US"/>
        </w:rPr>
        <w:t xml:space="preserve"> OCHRANY DĚTÍ </w:t>
      </w:r>
    </w:p>
    <w:p w14:paraId="2500F2E4" w14:textId="538C2959" w:rsidR="00410BED"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 xml:space="preserve">PŘI POSKYTOVÁNÍ </w:t>
      </w:r>
      <w:proofErr w:type="gramStart"/>
      <w:r w:rsidRPr="00C960C7">
        <w:rPr>
          <w:rFonts w:ascii="Aptos" w:eastAsia="Calibri" w:hAnsi="Aptos"/>
          <w:b/>
          <w:sz w:val="20"/>
          <w:szCs w:val="20"/>
          <w:lang w:eastAsia="en-US"/>
        </w:rPr>
        <w:t>SOCIÁLNĚ</w:t>
      </w:r>
      <w:r w:rsidR="00410BED" w:rsidRPr="00C960C7">
        <w:rPr>
          <w:rFonts w:ascii="Aptos" w:eastAsia="Calibri" w:hAnsi="Aptos"/>
          <w:b/>
          <w:sz w:val="20"/>
          <w:szCs w:val="20"/>
          <w:lang w:eastAsia="en-US"/>
        </w:rPr>
        <w:t xml:space="preserve"> - </w:t>
      </w:r>
      <w:r w:rsidRPr="00C960C7">
        <w:rPr>
          <w:rFonts w:ascii="Aptos" w:eastAsia="Calibri" w:hAnsi="Aptos"/>
          <w:b/>
          <w:sz w:val="20"/>
          <w:szCs w:val="20"/>
          <w:lang w:eastAsia="en-US"/>
        </w:rPr>
        <w:t>PRÁVNÍ</w:t>
      </w:r>
      <w:proofErr w:type="gramEnd"/>
      <w:r w:rsidRPr="00C960C7">
        <w:rPr>
          <w:rFonts w:ascii="Aptos" w:eastAsia="Calibri" w:hAnsi="Aptos"/>
          <w:b/>
          <w:sz w:val="20"/>
          <w:szCs w:val="20"/>
          <w:lang w:eastAsia="en-US"/>
        </w:rPr>
        <w:t xml:space="preserve"> OCHRANY </w:t>
      </w:r>
    </w:p>
    <w:p w14:paraId="3072D74A" w14:textId="30B89B54" w:rsidR="00503F6E" w:rsidRPr="00C960C7" w:rsidRDefault="00503F6E" w:rsidP="00503F6E">
      <w:pPr>
        <w:pBdr>
          <w:bottom w:val="single" w:sz="6" w:space="1" w:color="auto"/>
        </w:pBdr>
        <w:spacing w:line="360" w:lineRule="auto"/>
        <w:jc w:val="center"/>
        <w:rPr>
          <w:rFonts w:ascii="Aptos" w:eastAsia="Calibri" w:hAnsi="Aptos"/>
          <w:b/>
          <w:sz w:val="20"/>
          <w:szCs w:val="20"/>
          <w:lang w:eastAsia="en-US"/>
        </w:rPr>
      </w:pPr>
      <w:r w:rsidRPr="00C960C7">
        <w:rPr>
          <w:rFonts w:ascii="Aptos" w:eastAsia="Calibri" w:hAnsi="Aptos"/>
          <w:b/>
          <w:sz w:val="20"/>
          <w:szCs w:val="20"/>
          <w:lang w:eastAsia="en-US"/>
        </w:rPr>
        <w:t xml:space="preserve">ORGÁNY </w:t>
      </w:r>
      <w:proofErr w:type="gramStart"/>
      <w:r w:rsidRPr="00C960C7">
        <w:rPr>
          <w:rFonts w:ascii="Aptos" w:eastAsia="Calibri" w:hAnsi="Aptos"/>
          <w:b/>
          <w:sz w:val="20"/>
          <w:szCs w:val="20"/>
          <w:lang w:eastAsia="en-US"/>
        </w:rPr>
        <w:t xml:space="preserve">SOCIÁLNĚ </w:t>
      </w:r>
      <w:r w:rsidR="00410BED" w:rsidRPr="00C960C7">
        <w:rPr>
          <w:rFonts w:ascii="Aptos" w:eastAsia="Calibri" w:hAnsi="Aptos"/>
          <w:b/>
          <w:sz w:val="20"/>
          <w:szCs w:val="20"/>
          <w:lang w:eastAsia="en-US"/>
        </w:rPr>
        <w:t>-</w:t>
      </w:r>
      <w:r w:rsidR="0069750A" w:rsidRPr="00C960C7">
        <w:rPr>
          <w:rFonts w:ascii="Aptos" w:eastAsia="Calibri" w:hAnsi="Aptos"/>
          <w:b/>
          <w:sz w:val="20"/>
          <w:szCs w:val="20"/>
          <w:lang w:eastAsia="en-US"/>
        </w:rPr>
        <w:t xml:space="preserve"> </w:t>
      </w:r>
      <w:r w:rsidRPr="00C960C7">
        <w:rPr>
          <w:rFonts w:ascii="Aptos" w:eastAsia="Calibri" w:hAnsi="Aptos"/>
          <w:b/>
          <w:sz w:val="20"/>
          <w:szCs w:val="20"/>
          <w:lang w:eastAsia="en-US"/>
        </w:rPr>
        <w:t>PRÁVNÍ</w:t>
      </w:r>
      <w:proofErr w:type="gramEnd"/>
      <w:r w:rsidRPr="00C960C7">
        <w:rPr>
          <w:rFonts w:ascii="Aptos" w:eastAsia="Calibri" w:hAnsi="Aptos"/>
          <w:b/>
          <w:sz w:val="20"/>
          <w:szCs w:val="20"/>
          <w:lang w:eastAsia="en-US"/>
        </w:rPr>
        <w:t xml:space="preserve"> OCHRANY</w:t>
      </w:r>
    </w:p>
    <w:p w14:paraId="40BA1025" w14:textId="77777777" w:rsidR="00503F6E" w:rsidRPr="00C960C7" w:rsidRDefault="00503F6E" w:rsidP="00503F6E">
      <w:pPr>
        <w:spacing w:line="360" w:lineRule="auto"/>
        <w:jc w:val="both"/>
        <w:rPr>
          <w:rFonts w:ascii="Aptos" w:eastAsia="Calibri" w:hAnsi="Aptos"/>
          <w:sz w:val="20"/>
          <w:szCs w:val="20"/>
          <w:lang w:eastAsia="en-US"/>
        </w:rPr>
      </w:pPr>
    </w:p>
    <w:p w14:paraId="3D0A2240" w14:textId="77777777" w:rsidR="007161E9" w:rsidRPr="00C960C7" w:rsidRDefault="00503F6E" w:rsidP="00503F6E">
      <w:pPr>
        <w:spacing w:line="360" w:lineRule="auto"/>
        <w:jc w:val="both"/>
        <w:rPr>
          <w:rFonts w:ascii="Aptos" w:eastAsia="Calibri" w:hAnsi="Aptos"/>
          <w:sz w:val="20"/>
          <w:szCs w:val="20"/>
          <w:lang w:eastAsia="en-US"/>
        </w:rPr>
      </w:pPr>
      <w:r w:rsidRPr="00C960C7">
        <w:rPr>
          <w:rFonts w:ascii="Aptos" w:eastAsia="Calibri" w:hAnsi="Aptos"/>
          <w:sz w:val="20"/>
          <w:szCs w:val="20"/>
          <w:lang w:eastAsia="en-US"/>
        </w:rPr>
        <w:t xml:space="preserve">Povinnost řídit se standardy kvality sociálně právní ochrany dětí je uložena zákonem č. 359/1999 Sb., o sociálně právní ochraně dětí, v platném znění (dále jen zákon) a Vyhláškou č. 473/2012 Sb., o provedení některých ustanovení zákona o sociálně právní ochraně dětí (dále jen vyhláška), a to </w:t>
      </w:r>
      <w:r w:rsidRPr="00C960C7">
        <w:rPr>
          <w:rFonts w:ascii="Aptos" w:eastAsia="Calibri" w:hAnsi="Aptos"/>
          <w:b/>
          <w:sz w:val="20"/>
          <w:szCs w:val="20"/>
          <w:lang w:eastAsia="en-US"/>
        </w:rPr>
        <w:t>od 01.01.2015</w:t>
      </w:r>
      <w:r w:rsidRPr="00C960C7">
        <w:rPr>
          <w:rFonts w:ascii="Aptos" w:eastAsia="Calibri" w:hAnsi="Aptos"/>
          <w:sz w:val="20"/>
          <w:szCs w:val="20"/>
          <w:lang w:eastAsia="en-US"/>
        </w:rPr>
        <w:t>.</w:t>
      </w:r>
    </w:p>
    <w:p w14:paraId="48D0BDAD" w14:textId="4C5FF1F5" w:rsidR="003D6B90" w:rsidRPr="00C960C7" w:rsidRDefault="003D6B90" w:rsidP="00503F6E">
      <w:pPr>
        <w:spacing w:line="360" w:lineRule="auto"/>
        <w:jc w:val="both"/>
        <w:rPr>
          <w:rFonts w:ascii="Aptos" w:eastAsia="Calibri" w:hAnsi="Aptos"/>
          <w:sz w:val="20"/>
          <w:szCs w:val="20"/>
          <w:lang w:eastAsia="en-US"/>
        </w:rPr>
      </w:pPr>
      <w:r w:rsidRPr="00C960C7">
        <w:rPr>
          <w:rFonts w:ascii="Aptos" w:eastAsia="Calibri" w:hAnsi="Aptos"/>
          <w:sz w:val="20"/>
          <w:szCs w:val="20"/>
          <w:lang w:eastAsia="en-US"/>
        </w:rPr>
        <w:t>Revize standardů ke dni</w:t>
      </w:r>
      <w:r w:rsidR="006E354A" w:rsidRPr="00C960C7">
        <w:rPr>
          <w:rFonts w:ascii="Aptos" w:eastAsia="Calibri" w:hAnsi="Aptos"/>
          <w:sz w:val="20"/>
          <w:szCs w:val="20"/>
          <w:lang w:eastAsia="en-US"/>
        </w:rPr>
        <w:t xml:space="preserve"> </w:t>
      </w:r>
      <w:r w:rsidR="005D48D7" w:rsidRPr="00C960C7">
        <w:rPr>
          <w:rFonts w:ascii="Aptos" w:eastAsia="Calibri" w:hAnsi="Aptos"/>
          <w:sz w:val="20"/>
          <w:szCs w:val="20"/>
          <w:lang w:eastAsia="en-US"/>
        </w:rPr>
        <w:t>01.</w:t>
      </w:r>
      <w:r w:rsidR="0066643E" w:rsidRPr="00C960C7">
        <w:rPr>
          <w:rFonts w:ascii="Aptos" w:eastAsia="Calibri" w:hAnsi="Aptos"/>
          <w:sz w:val="20"/>
          <w:szCs w:val="20"/>
          <w:lang w:eastAsia="en-US"/>
        </w:rPr>
        <w:t>0</w:t>
      </w:r>
      <w:r w:rsidR="007B2ED9">
        <w:rPr>
          <w:rFonts w:ascii="Aptos" w:eastAsia="Calibri" w:hAnsi="Aptos"/>
          <w:sz w:val="20"/>
          <w:szCs w:val="20"/>
          <w:lang w:eastAsia="en-US"/>
        </w:rPr>
        <w:t>2</w:t>
      </w:r>
      <w:r w:rsidR="005D48D7" w:rsidRPr="00C960C7">
        <w:rPr>
          <w:rFonts w:ascii="Aptos" w:eastAsia="Calibri" w:hAnsi="Aptos"/>
          <w:sz w:val="20"/>
          <w:szCs w:val="20"/>
          <w:lang w:eastAsia="en-US"/>
        </w:rPr>
        <w:t>.202</w:t>
      </w:r>
      <w:r w:rsidR="007B2ED9">
        <w:rPr>
          <w:rFonts w:ascii="Aptos" w:eastAsia="Calibri" w:hAnsi="Aptos"/>
          <w:sz w:val="20"/>
          <w:szCs w:val="20"/>
          <w:lang w:eastAsia="en-US"/>
        </w:rPr>
        <w:t>6</w:t>
      </w:r>
    </w:p>
    <w:p w14:paraId="0B097A2E" w14:textId="77777777" w:rsidR="00503F6E" w:rsidRPr="00C960C7" w:rsidRDefault="00503F6E" w:rsidP="00503F6E">
      <w:pPr>
        <w:spacing w:line="360" w:lineRule="auto"/>
        <w:jc w:val="center"/>
        <w:rPr>
          <w:rFonts w:ascii="Aptos" w:eastAsia="Calibri" w:hAnsi="Aptos"/>
          <w:b/>
          <w:sz w:val="20"/>
          <w:szCs w:val="20"/>
          <w:lang w:eastAsia="en-US"/>
        </w:rPr>
      </w:pPr>
    </w:p>
    <w:p w14:paraId="05A0F282" w14:textId="77777777" w:rsidR="00503F6E" w:rsidRPr="00C960C7" w:rsidRDefault="00503F6E" w:rsidP="00503F6E">
      <w:pPr>
        <w:pStyle w:val="Nadpis1"/>
        <w:spacing w:before="0" w:after="0" w:line="360" w:lineRule="auto"/>
        <w:rPr>
          <w:rFonts w:ascii="Aptos" w:hAnsi="Aptos"/>
          <w:sz w:val="20"/>
          <w:szCs w:val="20"/>
        </w:rPr>
      </w:pPr>
      <w:r w:rsidRPr="00C960C7">
        <w:rPr>
          <w:rFonts w:ascii="Aptos" w:eastAsia="Calibri" w:hAnsi="Aptos"/>
          <w:sz w:val="20"/>
          <w:szCs w:val="20"/>
        </w:rPr>
        <w:t>Čl. 1</w:t>
      </w:r>
    </w:p>
    <w:p w14:paraId="0A8416C2"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Místní a časová dostupnost</w:t>
      </w:r>
    </w:p>
    <w:p w14:paraId="0869C66E" w14:textId="77777777" w:rsidR="00503F6E" w:rsidRPr="00C960C7" w:rsidRDefault="00503F6E" w:rsidP="00503F6E">
      <w:pPr>
        <w:rPr>
          <w:rFonts w:ascii="Aptos" w:eastAsia="Calibri" w:hAnsi="Aptos"/>
          <w:sz w:val="20"/>
          <w:szCs w:val="20"/>
        </w:rPr>
      </w:pPr>
    </w:p>
    <w:p w14:paraId="5CEE150B" w14:textId="77777777" w:rsidR="00831D27" w:rsidRPr="00C960C7" w:rsidRDefault="00503F6E" w:rsidP="007E0B2D">
      <w:pPr>
        <w:pStyle w:val="Nadpis2"/>
        <w:spacing w:before="0" w:after="0" w:line="360" w:lineRule="auto"/>
        <w:rPr>
          <w:rFonts w:ascii="Aptos" w:eastAsia="Calibri" w:hAnsi="Aptos"/>
          <w:sz w:val="20"/>
          <w:szCs w:val="20"/>
          <w:lang w:val="cs-CZ" w:eastAsia="en-US"/>
        </w:rPr>
      </w:pPr>
      <w:r w:rsidRPr="00C960C7">
        <w:rPr>
          <w:rFonts w:ascii="Aptos" w:eastAsia="Calibri" w:hAnsi="Aptos"/>
          <w:sz w:val="20"/>
          <w:szCs w:val="20"/>
          <w:lang w:eastAsia="en-US"/>
        </w:rPr>
        <w:t>1a/ Orgán sociálně právní ochrany zajišťuje účinné poskytování sociálně právní ochrany dětí v potřebném rozsahu na celém území svého správního obvodu.</w:t>
      </w:r>
    </w:p>
    <w:p w14:paraId="34AA31D8" w14:textId="77777777" w:rsidR="007E0B2D" w:rsidRPr="00C960C7" w:rsidRDefault="007E0B2D" w:rsidP="007E0B2D">
      <w:pPr>
        <w:rPr>
          <w:rFonts w:ascii="Aptos" w:eastAsia="Calibri" w:hAnsi="Aptos"/>
          <w:sz w:val="20"/>
          <w:szCs w:val="20"/>
          <w:lang w:eastAsia="en-US"/>
        </w:rPr>
      </w:pPr>
    </w:p>
    <w:p w14:paraId="00470610" w14:textId="78DBDD18" w:rsidR="0065224B" w:rsidRPr="00C960C7" w:rsidRDefault="000E383A" w:rsidP="00F01674">
      <w:pPr>
        <w:pStyle w:val="Bezmezer"/>
        <w:numPr>
          <w:ilvl w:val="0"/>
          <w:numId w:val="49"/>
        </w:numPr>
        <w:tabs>
          <w:tab w:val="left" w:pos="708"/>
        </w:tabs>
        <w:rPr>
          <w:rFonts w:ascii="Aptos" w:eastAsia="Calibri" w:hAnsi="Aptos"/>
          <w:sz w:val="20"/>
          <w:szCs w:val="20"/>
        </w:rPr>
      </w:pPr>
      <w:r w:rsidRPr="00C960C7">
        <w:rPr>
          <w:rStyle w:val="Hypertextovodkaz"/>
          <w:rFonts w:ascii="Aptos" w:eastAsia="Calibri" w:hAnsi="Aptos"/>
          <w:color w:val="auto"/>
          <w:sz w:val="20"/>
          <w:szCs w:val="20"/>
          <w:u w:val="none"/>
        </w:rPr>
        <w:t>OSPOD sídlí v budově Magistrátu města Pardubic na adrese U Divadla 828</w:t>
      </w:r>
      <w:r w:rsidR="00510BF1" w:rsidRPr="00C960C7">
        <w:rPr>
          <w:rStyle w:val="Hypertextovodkaz"/>
          <w:rFonts w:ascii="Aptos" w:eastAsia="Calibri" w:hAnsi="Aptos"/>
          <w:color w:val="auto"/>
          <w:sz w:val="20"/>
          <w:szCs w:val="20"/>
          <w:u w:val="none"/>
        </w:rPr>
        <w:t>, Pardubice</w:t>
      </w:r>
      <w:r w:rsidRPr="00C960C7">
        <w:rPr>
          <w:rStyle w:val="Hypertextovodkaz"/>
          <w:rFonts w:ascii="Aptos" w:eastAsia="Calibri" w:hAnsi="Aptos"/>
          <w:color w:val="auto"/>
          <w:sz w:val="20"/>
          <w:szCs w:val="20"/>
          <w:u w:val="none"/>
        </w:rPr>
        <w:t>. Budova</w:t>
      </w:r>
      <w:r w:rsidR="0065224B" w:rsidRPr="00C960C7">
        <w:rPr>
          <w:rStyle w:val="Hypertextovodkaz"/>
          <w:rFonts w:ascii="Aptos" w:eastAsia="Calibri" w:hAnsi="Aptos"/>
          <w:color w:val="auto"/>
          <w:sz w:val="20"/>
          <w:szCs w:val="20"/>
          <w:u w:val="none"/>
        </w:rPr>
        <w:t xml:space="preserve"> se nachází v centru města v dosahu linek MHD. Pro dopravu osobním vozidlem je nejbližší dostupné veřejné parkoviště v Parkovacím domě Centrum na adrese Karla</w:t>
      </w:r>
      <w:r w:rsidR="00510BF1" w:rsidRPr="00C960C7">
        <w:rPr>
          <w:rStyle w:val="Hypertextovodkaz"/>
          <w:rFonts w:ascii="Aptos" w:eastAsia="Calibri" w:hAnsi="Aptos"/>
          <w:color w:val="auto"/>
          <w:sz w:val="20"/>
          <w:szCs w:val="20"/>
          <w:u w:val="none"/>
        </w:rPr>
        <w:t> </w:t>
      </w:r>
      <w:r w:rsidR="0065224B" w:rsidRPr="00C960C7">
        <w:rPr>
          <w:rStyle w:val="Hypertextovodkaz"/>
          <w:rFonts w:ascii="Aptos" w:eastAsia="Calibri" w:hAnsi="Aptos"/>
          <w:color w:val="auto"/>
          <w:sz w:val="20"/>
          <w:szCs w:val="20"/>
          <w:u w:val="none"/>
        </w:rPr>
        <w:t>IV.</w:t>
      </w:r>
      <w:r w:rsidR="00510BF1" w:rsidRPr="00C960C7">
        <w:rPr>
          <w:rStyle w:val="Hypertextovodkaz"/>
          <w:rFonts w:ascii="Aptos" w:eastAsia="Calibri" w:hAnsi="Aptos"/>
          <w:color w:val="auto"/>
          <w:sz w:val="20"/>
          <w:szCs w:val="20"/>
          <w:u w:val="none"/>
        </w:rPr>
        <w:t> </w:t>
      </w:r>
      <w:r w:rsidR="0065224B" w:rsidRPr="00C960C7">
        <w:rPr>
          <w:rStyle w:val="Hypertextovodkaz"/>
          <w:rFonts w:ascii="Aptos" w:eastAsia="Calibri" w:hAnsi="Aptos"/>
          <w:color w:val="auto"/>
          <w:sz w:val="20"/>
          <w:szCs w:val="20"/>
          <w:u w:val="none"/>
        </w:rPr>
        <w:t>2749, Pardubice, případně Machoňova pasáž – Pardubice, Tř.</w:t>
      </w:r>
      <w:r w:rsidR="00D61947" w:rsidRPr="00C960C7">
        <w:rPr>
          <w:rStyle w:val="Hypertextovodkaz"/>
          <w:rFonts w:ascii="Aptos" w:eastAsia="Calibri" w:hAnsi="Aptos"/>
          <w:color w:val="auto"/>
          <w:sz w:val="20"/>
          <w:szCs w:val="20"/>
          <w:u w:val="none"/>
        </w:rPr>
        <w:t xml:space="preserve"> </w:t>
      </w:r>
      <w:r w:rsidR="0065224B" w:rsidRPr="00C960C7">
        <w:rPr>
          <w:rStyle w:val="Hypertextovodkaz"/>
          <w:rFonts w:ascii="Aptos" w:eastAsia="Calibri" w:hAnsi="Aptos"/>
          <w:color w:val="auto"/>
          <w:sz w:val="20"/>
          <w:szCs w:val="20"/>
          <w:u w:val="none"/>
        </w:rPr>
        <w:t>Míru 60</w:t>
      </w:r>
      <w:r w:rsidR="004A23E1" w:rsidRPr="00C960C7">
        <w:rPr>
          <w:rStyle w:val="Hypertextovodkaz"/>
          <w:rFonts w:ascii="Aptos" w:eastAsia="Calibri" w:hAnsi="Aptos"/>
          <w:color w:val="auto"/>
          <w:sz w:val="20"/>
          <w:szCs w:val="20"/>
          <w:u w:val="none"/>
        </w:rPr>
        <w:t xml:space="preserve"> </w:t>
      </w:r>
      <w:r w:rsidR="0065224B" w:rsidRPr="00C960C7">
        <w:rPr>
          <w:rStyle w:val="Hypertextovodkaz"/>
          <w:rFonts w:ascii="Aptos" w:eastAsia="Calibri" w:hAnsi="Aptos"/>
          <w:color w:val="auto"/>
          <w:sz w:val="20"/>
          <w:szCs w:val="20"/>
          <w:u w:val="none"/>
        </w:rPr>
        <w:t>(parkování za poplatek).</w:t>
      </w:r>
    </w:p>
    <w:p w14:paraId="3FC03814" w14:textId="77777777" w:rsidR="00503F6E" w:rsidRPr="00C960C7" w:rsidRDefault="00503F6E" w:rsidP="00F01674">
      <w:pPr>
        <w:pStyle w:val="Bezmezer"/>
        <w:numPr>
          <w:ilvl w:val="0"/>
          <w:numId w:val="49"/>
        </w:numPr>
        <w:tabs>
          <w:tab w:val="left" w:pos="708"/>
        </w:tabs>
        <w:rPr>
          <w:rFonts w:ascii="Aptos" w:eastAsia="Calibri" w:hAnsi="Aptos"/>
          <w:sz w:val="20"/>
          <w:szCs w:val="20"/>
        </w:rPr>
      </w:pPr>
      <w:r w:rsidRPr="00C960C7">
        <w:rPr>
          <w:rFonts w:ascii="Aptos" w:eastAsia="Calibri" w:hAnsi="Aptos"/>
          <w:sz w:val="20"/>
          <w:szCs w:val="20"/>
        </w:rPr>
        <w:t xml:space="preserve">Místní příslušnost orgánu sociálně právní ochrany dětí (dále jen OSPOD) vyplývá z § 61 zákona a řídí se </w:t>
      </w:r>
      <w:r w:rsidRPr="00C960C7">
        <w:rPr>
          <w:rFonts w:ascii="Aptos" w:eastAsia="Calibri" w:hAnsi="Aptos"/>
          <w:b/>
          <w:sz w:val="20"/>
          <w:szCs w:val="20"/>
        </w:rPr>
        <w:t>místem trvalého pobytu dítěte.</w:t>
      </w:r>
      <w:r w:rsidRPr="00C960C7">
        <w:rPr>
          <w:rFonts w:ascii="Aptos" w:eastAsia="Calibri" w:hAnsi="Aptos"/>
          <w:sz w:val="20"/>
          <w:szCs w:val="20"/>
        </w:rPr>
        <w:t xml:space="preserve"> </w:t>
      </w:r>
    </w:p>
    <w:p w14:paraId="4C342DCF" w14:textId="08F42F1C" w:rsidR="000E383A" w:rsidRPr="00C960C7" w:rsidRDefault="000E383A" w:rsidP="00F01674">
      <w:pPr>
        <w:pStyle w:val="Bezmezer"/>
        <w:numPr>
          <w:ilvl w:val="0"/>
          <w:numId w:val="49"/>
        </w:numPr>
        <w:tabs>
          <w:tab w:val="left" w:pos="708"/>
        </w:tabs>
        <w:rPr>
          <w:rFonts w:ascii="Aptos" w:eastAsia="Calibri" w:hAnsi="Aptos"/>
          <w:sz w:val="20"/>
          <w:szCs w:val="20"/>
        </w:rPr>
      </w:pPr>
      <w:r w:rsidRPr="00C960C7">
        <w:rPr>
          <w:rFonts w:ascii="Aptos" w:eastAsia="Calibri" w:hAnsi="Aptos"/>
          <w:sz w:val="20"/>
          <w:szCs w:val="20"/>
        </w:rPr>
        <w:t>Správní obvod je určen Vyhláškou Ministerstva vnitra ze</w:t>
      </w:r>
      <w:r w:rsidR="00983CCE" w:rsidRPr="00C960C7">
        <w:rPr>
          <w:rFonts w:ascii="Aptos" w:eastAsia="Calibri" w:hAnsi="Aptos"/>
          <w:sz w:val="20"/>
          <w:szCs w:val="20"/>
        </w:rPr>
        <w:t xml:space="preserve"> dne 15. </w:t>
      </w:r>
      <w:r w:rsidR="00397A63" w:rsidRPr="00C960C7">
        <w:rPr>
          <w:rFonts w:ascii="Aptos" w:eastAsia="Calibri" w:hAnsi="Aptos"/>
          <w:sz w:val="20"/>
          <w:szCs w:val="20"/>
        </w:rPr>
        <w:t>8.</w:t>
      </w:r>
      <w:r w:rsidR="00983CCE" w:rsidRPr="00C960C7">
        <w:rPr>
          <w:rFonts w:ascii="Aptos" w:eastAsia="Calibri" w:hAnsi="Aptos"/>
          <w:sz w:val="20"/>
          <w:szCs w:val="20"/>
        </w:rPr>
        <w:t xml:space="preserve"> 2002 č. 388/2002 </w:t>
      </w:r>
      <w:r w:rsidRPr="00C960C7">
        <w:rPr>
          <w:rFonts w:ascii="Aptos" w:eastAsia="Calibri" w:hAnsi="Aptos"/>
          <w:sz w:val="20"/>
          <w:szCs w:val="20"/>
        </w:rPr>
        <w:t>Sb., o stanovení správních obvodů ob</w:t>
      </w:r>
      <w:r w:rsidR="00983CCE" w:rsidRPr="00C960C7">
        <w:rPr>
          <w:rFonts w:ascii="Aptos" w:eastAsia="Calibri" w:hAnsi="Aptos"/>
          <w:sz w:val="20"/>
          <w:szCs w:val="20"/>
        </w:rPr>
        <w:t>cí s pověřeným obecním úřadem a </w:t>
      </w:r>
      <w:r w:rsidRPr="00C960C7">
        <w:rPr>
          <w:rFonts w:ascii="Aptos" w:eastAsia="Calibri" w:hAnsi="Aptos"/>
          <w:sz w:val="20"/>
          <w:szCs w:val="20"/>
        </w:rPr>
        <w:t>správních obvodů obcí s rozšířenou působností</w:t>
      </w:r>
      <w:r w:rsidR="00705D5E" w:rsidRPr="00C960C7">
        <w:rPr>
          <w:rFonts w:ascii="Aptos" w:eastAsia="Calibri" w:hAnsi="Aptos"/>
          <w:sz w:val="20"/>
          <w:szCs w:val="20"/>
        </w:rPr>
        <w:t>, v platném znění</w:t>
      </w:r>
      <w:r w:rsidR="00F01674" w:rsidRPr="00C960C7">
        <w:rPr>
          <w:rFonts w:ascii="Aptos" w:eastAsia="Calibri" w:hAnsi="Aptos"/>
          <w:sz w:val="20"/>
          <w:szCs w:val="20"/>
        </w:rPr>
        <w:t xml:space="preserve">. </w:t>
      </w:r>
    </w:p>
    <w:p w14:paraId="08CE3E90" w14:textId="60A8C4EE" w:rsidR="00983CCE" w:rsidRPr="00C960C7" w:rsidRDefault="00586512" w:rsidP="00983CCE">
      <w:pPr>
        <w:pStyle w:val="Bezmezer"/>
        <w:numPr>
          <w:ilvl w:val="0"/>
          <w:numId w:val="49"/>
        </w:numPr>
        <w:tabs>
          <w:tab w:val="left" w:pos="708"/>
        </w:tabs>
        <w:rPr>
          <w:rFonts w:ascii="Aptos" w:eastAsia="Calibri" w:hAnsi="Aptos"/>
          <w:sz w:val="20"/>
          <w:szCs w:val="20"/>
        </w:rPr>
      </w:pPr>
      <w:r w:rsidRPr="00C960C7">
        <w:rPr>
          <w:rFonts w:ascii="Aptos" w:eastAsia="Calibri" w:hAnsi="Aptos"/>
          <w:sz w:val="20"/>
          <w:szCs w:val="20"/>
        </w:rPr>
        <w:t xml:space="preserve">Při naplňování </w:t>
      </w:r>
      <w:r w:rsidR="00B05F31" w:rsidRPr="00C960C7">
        <w:rPr>
          <w:rFonts w:ascii="Aptos" w:eastAsia="Calibri" w:hAnsi="Aptos"/>
          <w:sz w:val="20"/>
          <w:szCs w:val="20"/>
        </w:rPr>
        <w:t>sociálně právní ochrany</w:t>
      </w:r>
      <w:r w:rsidR="00BE4419" w:rsidRPr="00C960C7">
        <w:rPr>
          <w:rFonts w:ascii="Aptos" w:eastAsia="Calibri" w:hAnsi="Aptos"/>
          <w:sz w:val="20"/>
          <w:szCs w:val="20"/>
        </w:rPr>
        <w:t xml:space="preserve"> dětí</w:t>
      </w:r>
      <w:r w:rsidR="00B05F31" w:rsidRPr="00C960C7">
        <w:rPr>
          <w:rFonts w:ascii="Aptos" w:eastAsia="Calibri" w:hAnsi="Aptos"/>
          <w:sz w:val="20"/>
          <w:szCs w:val="20"/>
        </w:rPr>
        <w:t xml:space="preserve"> (dále jen </w:t>
      </w:r>
      <w:r w:rsidRPr="00C960C7">
        <w:rPr>
          <w:rFonts w:ascii="Aptos" w:eastAsia="Calibri" w:hAnsi="Aptos"/>
          <w:sz w:val="20"/>
          <w:szCs w:val="20"/>
        </w:rPr>
        <w:t>SPO</w:t>
      </w:r>
      <w:r w:rsidR="00BE4419" w:rsidRPr="00C960C7">
        <w:rPr>
          <w:rFonts w:ascii="Aptos" w:eastAsia="Calibri" w:hAnsi="Aptos"/>
          <w:sz w:val="20"/>
          <w:szCs w:val="20"/>
        </w:rPr>
        <w:t>D</w:t>
      </w:r>
      <w:r w:rsidR="00B05F31" w:rsidRPr="00C960C7">
        <w:rPr>
          <w:rFonts w:ascii="Aptos" w:eastAsia="Calibri" w:hAnsi="Aptos"/>
          <w:sz w:val="20"/>
          <w:szCs w:val="20"/>
        </w:rPr>
        <w:t>)</w:t>
      </w:r>
      <w:r w:rsidRPr="00C960C7">
        <w:rPr>
          <w:rFonts w:ascii="Aptos" w:eastAsia="Calibri" w:hAnsi="Aptos"/>
          <w:sz w:val="20"/>
          <w:szCs w:val="20"/>
        </w:rPr>
        <w:t xml:space="preserve"> je dle potřeby navázána spolupráce s jednotlivými obecními úřady v rámci správního obvodu. Kompletní přehled obecních úřadů v rámci správního obvodu včetně kontaktů je umístěn na</w:t>
      </w:r>
      <w:r w:rsidR="00E3462C" w:rsidRPr="00C960C7">
        <w:rPr>
          <w:rFonts w:ascii="Aptos" w:eastAsia="Calibri" w:hAnsi="Aptos"/>
          <w:sz w:val="20"/>
          <w:szCs w:val="20"/>
        </w:rPr>
        <w:t> </w:t>
      </w:r>
      <w:r w:rsidRPr="00C960C7">
        <w:rPr>
          <w:rFonts w:ascii="Aptos" w:eastAsia="Calibri" w:hAnsi="Aptos"/>
          <w:sz w:val="20"/>
          <w:szCs w:val="20"/>
        </w:rPr>
        <w:t xml:space="preserve">webových stránkách odboru sociálních věcí (dále jen OSV) a současně v pohotovostních deskách. </w:t>
      </w:r>
    </w:p>
    <w:p w14:paraId="6B42BE0D" w14:textId="4CCFB349" w:rsidR="00503F6E" w:rsidRPr="00C960C7" w:rsidRDefault="00503F6E" w:rsidP="00E3462C">
      <w:pPr>
        <w:pStyle w:val="Bezmezer"/>
        <w:numPr>
          <w:ilvl w:val="0"/>
          <w:numId w:val="49"/>
        </w:numPr>
        <w:tabs>
          <w:tab w:val="left" w:pos="708"/>
        </w:tabs>
        <w:rPr>
          <w:rStyle w:val="Hypertextovodkaz"/>
          <w:rFonts w:ascii="Aptos" w:eastAsia="Calibri" w:hAnsi="Aptos"/>
          <w:color w:val="auto"/>
          <w:sz w:val="20"/>
          <w:szCs w:val="20"/>
          <w:u w:val="none"/>
        </w:rPr>
      </w:pPr>
      <w:r w:rsidRPr="00C960C7">
        <w:rPr>
          <w:rFonts w:ascii="Aptos" w:eastAsia="Calibri" w:hAnsi="Aptos"/>
          <w:sz w:val="20"/>
          <w:szCs w:val="20"/>
        </w:rPr>
        <w:t>Rozpis pracovních obvodů jednotlivých pracovník</w:t>
      </w:r>
      <w:r w:rsidR="009616BC" w:rsidRPr="00C960C7">
        <w:rPr>
          <w:rFonts w:ascii="Aptos" w:eastAsia="Calibri" w:hAnsi="Aptos"/>
          <w:sz w:val="20"/>
          <w:szCs w:val="20"/>
        </w:rPr>
        <w:t>ů je k</w:t>
      </w:r>
      <w:r w:rsidR="00ED4828" w:rsidRPr="00C960C7">
        <w:rPr>
          <w:rFonts w:ascii="Aptos" w:eastAsia="Calibri" w:hAnsi="Aptos"/>
          <w:sz w:val="20"/>
          <w:szCs w:val="20"/>
        </w:rPr>
        <w:t> </w:t>
      </w:r>
      <w:r w:rsidR="009616BC" w:rsidRPr="00C960C7">
        <w:rPr>
          <w:rFonts w:ascii="Aptos" w:eastAsia="Calibri" w:hAnsi="Aptos"/>
          <w:sz w:val="20"/>
          <w:szCs w:val="20"/>
        </w:rPr>
        <w:t>dispozici</w:t>
      </w:r>
      <w:r w:rsidR="00ED4828" w:rsidRPr="00C960C7">
        <w:rPr>
          <w:rFonts w:ascii="Aptos" w:eastAsia="Calibri" w:hAnsi="Aptos"/>
          <w:sz w:val="20"/>
          <w:szCs w:val="20"/>
        </w:rPr>
        <w:t xml:space="preserve"> na</w:t>
      </w:r>
      <w:r w:rsidR="009616BC" w:rsidRPr="00C960C7">
        <w:rPr>
          <w:rFonts w:ascii="Aptos" w:eastAsia="Calibri" w:hAnsi="Aptos"/>
          <w:sz w:val="20"/>
          <w:szCs w:val="20"/>
        </w:rPr>
        <w:t xml:space="preserve"> </w:t>
      </w:r>
      <w:r w:rsidR="00063D78" w:rsidRPr="00C960C7">
        <w:rPr>
          <w:rFonts w:ascii="Aptos" w:eastAsia="Calibri" w:hAnsi="Aptos"/>
          <w:sz w:val="20"/>
          <w:szCs w:val="20"/>
        </w:rPr>
        <w:t>nástěnkách na oddělení</w:t>
      </w:r>
      <w:r w:rsidR="00063D78" w:rsidRPr="00C960C7">
        <w:rPr>
          <w:rFonts w:ascii="Aptos" w:eastAsia="Calibri" w:hAnsi="Aptos"/>
          <w:color w:val="8DB3E2" w:themeColor="text2" w:themeTint="66"/>
          <w:sz w:val="20"/>
          <w:szCs w:val="20"/>
        </w:rPr>
        <w:t xml:space="preserve"> </w:t>
      </w:r>
      <w:r w:rsidR="00063D78" w:rsidRPr="00C960C7">
        <w:rPr>
          <w:rFonts w:ascii="Aptos" w:eastAsia="Calibri" w:hAnsi="Aptos"/>
          <w:sz w:val="20"/>
          <w:szCs w:val="20"/>
        </w:rPr>
        <w:t xml:space="preserve">a </w:t>
      </w:r>
      <w:r w:rsidR="009616BC" w:rsidRPr="00C960C7">
        <w:rPr>
          <w:rFonts w:ascii="Aptos" w:eastAsia="Calibri" w:hAnsi="Aptos"/>
          <w:sz w:val="20"/>
          <w:szCs w:val="20"/>
        </w:rPr>
        <w:t xml:space="preserve">na webu Magistrátu města </w:t>
      </w:r>
      <w:r w:rsidR="00983CCE" w:rsidRPr="00C960C7">
        <w:rPr>
          <w:rFonts w:ascii="Aptos" w:eastAsia="Calibri" w:hAnsi="Aptos"/>
          <w:sz w:val="20"/>
          <w:szCs w:val="20"/>
        </w:rPr>
        <w:t>P</w:t>
      </w:r>
      <w:r w:rsidR="009616BC" w:rsidRPr="00C960C7">
        <w:rPr>
          <w:rFonts w:ascii="Aptos" w:eastAsia="Calibri" w:hAnsi="Aptos"/>
          <w:sz w:val="20"/>
          <w:szCs w:val="20"/>
        </w:rPr>
        <w:t xml:space="preserve">ardubic (dále jen </w:t>
      </w:r>
      <w:proofErr w:type="spellStart"/>
      <w:r w:rsidR="009616BC" w:rsidRPr="00C960C7">
        <w:rPr>
          <w:rFonts w:ascii="Aptos" w:eastAsia="Calibri" w:hAnsi="Aptos"/>
          <w:sz w:val="20"/>
          <w:szCs w:val="20"/>
        </w:rPr>
        <w:t>MmP</w:t>
      </w:r>
      <w:proofErr w:type="spellEnd"/>
      <w:r w:rsidR="009616BC" w:rsidRPr="00C960C7">
        <w:rPr>
          <w:rFonts w:ascii="Aptos" w:eastAsia="Calibri" w:hAnsi="Aptos"/>
          <w:sz w:val="20"/>
          <w:szCs w:val="20"/>
        </w:rPr>
        <w:t xml:space="preserve">) </w:t>
      </w:r>
      <w:r w:rsidR="00983CCE" w:rsidRPr="00C960C7">
        <w:rPr>
          <w:rFonts w:ascii="Aptos" w:eastAsia="Calibri" w:hAnsi="Aptos"/>
          <w:sz w:val="20"/>
          <w:szCs w:val="20"/>
        </w:rPr>
        <w:t>na </w:t>
      </w:r>
      <w:r w:rsidRPr="00C960C7">
        <w:rPr>
          <w:rFonts w:ascii="Aptos" w:eastAsia="Calibri" w:hAnsi="Aptos"/>
          <w:sz w:val="20"/>
          <w:szCs w:val="20"/>
        </w:rPr>
        <w:t xml:space="preserve">adrese: </w:t>
      </w:r>
      <w:hyperlink r:id="rId9" w:history="1">
        <w:r w:rsidRPr="00C960C7">
          <w:rPr>
            <w:rStyle w:val="Hypertextovodkaz"/>
            <w:rFonts w:ascii="Aptos" w:eastAsia="Calibri" w:hAnsi="Aptos"/>
            <w:color w:val="auto"/>
            <w:sz w:val="20"/>
            <w:szCs w:val="20"/>
          </w:rPr>
          <w:t>http://www.pardubice.eu/urad/radnice/odbory-magistratu/odbor-socialnich-veci/oddeleni-socialne-pravni-ochrany-deti/</w:t>
        </w:r>
      </w:hyperlink>
    </w:p>
    <w:p w14:paraId="7A81EB36" w14:textId="77777777" w:rsidR="00983CCE" w:rsidRPr="00C960C7" w:rsidRDefault="00983CCE" w:rsidP="00983CCE">
      <w:pPr>
        <w:pStyle w:val="Bezmezer"/>
        <w:tabs>
          <w:tab w:val="left" w:pos="708"/>
        </w:tabs>
        <w:ind w:left="1070"/>
        <w:rPr>
          <w:rFonts w:ascii="Aptos" w:eastAsia="Calibri" w:hAnsi="Aptos"/>
          <w:sz w:val="20"/>
          <w:szCs w:val="20"/>
        </w:rPr>
      </w:pPr>
    </w:p>
    <w:p w14:paraId="6529656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lastRenderedPageBreak/>
        <w:t>1b/ Doba výkonu sociálně právní ochrany je přizpůsobena potřebám osob, jimž je nebo může být v budoucnu sociálně</w:t>
      </w:r>
      <w:r w:rsidR="001A65C3" w:rsidRPr="00C960C7">
        <w:rPr>
          <w:rFonts w:ascii="Aptos" w:eastAsia="Calibri" w:hAnsi="Aptos"/>
          <w:sz w:val="20"/>
          <w:szCs w:val="20"/>
          <w:lang w:val="cs-CZ" w:eastAsia="en-US"/>
        </w:rPr>
        <w:t xml:space="preserve"> </w:t>
      </w:r>
      <w:r w:rsidRPr="00C960C7">
        <w:rPr>
          <w:rFonts w:ascii="Aptos" w:eastAsia="Calibri" w:hAnsi="Aptos"/>
          <w:sz w:val="20"/>
          <w:szCs w:val="20"/>
          <w:lang w:eastAsia="en-US"/>
        </w:rPr>
        <w:t>právní ochrana poskytována nebo na něž se zaměřuje. Osobní výkon sociálně právní ochrany je zajištěn každý pracov</w:t>
      </w:r>
      <w:r w:rsidR="00397A63" w:rsidRPr="00C960C7">
        <w:rPr>
          <w:rFonts w:ascii="Aptos" w:eastAsia="Calibri" w:hAnsi="Aptos"/>
          <w:sz w:val="20"/>
          <w:szCs w:val="20"/>
          <w:lang w:eastAsia="en-US"/>
        </w:rPr>
        <w:t>ní den; mimo pracovní dobu a ve </w:t>
      </w:r>
      <w:r w:rsidRPr="00C960C7">
        <w:rPr>
          <w:rFonts w:ascii="Aptos" w:eastAsia="Calibri" w:hAnsi="Aptos"/>
          <w:sz w:val="20"/>
          <w:szCs w:val="20"/>
          <w:lang w:eastAsia="en-US"/>
        </w:rPr>
        <w:t>dnech pracovního klidu je zajištěna nepřetržitá pracovní pohotovost.</w:t>
      </w:r>
    </w:p>
    <w:p w14:paraId="0025460B" w14:textId="77777777" w:rsidR="00503F6E" w:rsidRPr="00C960C7" w:rsidRDefault="00503F6E" w:rsidP="00503F6E">
      <w:pPr>
        <w:spacing w:line="360" w:lineRule="auto"/>
        <w:jc w:val="both"/>
        <w:rPr>
          <w:rFonts w:ascii="Aptos" w:eastAsia="Calibri" w:hAnsi="Aptos"/>
          <w:b/>
          <w:sz w:val="20"/>
          <w:szCs w:val="20"/>
          <w:lang w:eastAsia="en-US"/>
        </w:rPr>
      </w:pPr>
    </w:p>
    <w:p w14:paraId="6D04588D" w14:textId="0F0E2490" w:rsidR="00503F6E" w:rsidRDefault="00503F6E" w:rsidP="00142E73">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Pracovní doba pracovníků úřadu je vymezena pracovním řádem (</w:t>
      </w:r>
      <w:r w:rsidR="00C13B3E" w:rsidRPr="00C960C7">
        <w:rPr>
          <w:rFonts w:ascii="Aptos" w:eastAsia="Calibri" w:hAnsi="Aptos"/>
          <w:sz w:val="20"/>
          <w:szCs w:val="20"/>
        </w:rPr>
        <w:t>s</w:t>
      </w:r>
      <w:r w:rsidRPr="00C960C7">
        <w:rPr>
          <w:rFonts w:ascii="Aptos" w:eastAsia="Calibri" w:hAnsi="Aptos"/>
          <w:sz w:val="20"/>
          <w:szCs w:val="20"/>
        </w:rPr>
        <w:t xml:space="preserve">měrnice č. </w:t>
      </w:r>
      <w:r w:rsidR="00136E04" w:rsidRPr="00C960C7">
        <w:rPr>
          <w:rFonts w:ascii="Aptos" w:eastAsia="Calibri" w:hAnsi="Aptos"/>
          <w:sz w:val="20"/>
          <w:szCs w:val="20"/>
        </w:rPr>
        <w:t>4/2017</w:t>
      </w:r>
      <w:r w:rsidRPr="00C960C7">
        <w:rPr>
          <w:rFonts w:ascii="Aptos" w:eastAsia="Calibri" w:hAnsi="Aptos"/>
          <w:sz w:val="20"/>
          <w:szCs w:val="20"/>
        </w:rPr>
        <w:t xml:space="preserve"> Pracovní řád), informace je zveřejněna na webových stránkách </w:t>
      </w:r>
      <w:proofErr w:type="spellStart"/>
      <w:r w:rsidRPr="00C960C7">
        <w:rPr>
          <w:rFonts w:ascii="Aptos" w:eastAsia="Calibri" w:hAnsi="Aptos"/>
          <w:sz w:val="20"/>
          <w:szCs w:val="20"/>
        </w:rPr>
        <w:t>MmP</w:t>
      </w:r>
      <w:proofErr w:type="spellEnd"/>
      <w:r w:rsidRPr="00C960C7">
        <w:rPr>
          <w:rFonts w:ascii="Aptos" w:eastAsia="Calibri" w:hAnsi="Aptos"/>
          <w:sz w:val="20"/>
          <w:szCs w:val="20"/>
        </w:rPr>
        <w:t>.</w:t>
      </w:r>
      <w:r w:rsidR="00DD6D4E" w:rsidRPr="00C960C7">
        <w:rPr>
          <w:rFonts w:ascii="Aptos" w:eastAsia="Calibri" w:hAnsi="Aptos"/>
          <w:sz w:val="20"/>
          <w:szCs w:val="20"/>
        </w:rPr>
        <w:t xml:space="preserve"> </w:t>
      </w:r>
      <w:r w:rsidRPr="00C960C7">
        <w:rPr>
          <w:rFonts w:ascii="Aptos" w:eastAsia="Calibri" w:hAnsi="Aptos"/>
          <w:sz w:val="20"/>
          <w:szCs w:val="20"/>
        </w:rPr>
        <w:t>Vzhledem k charakteru sociální práce při zajištění SPO je každý pracovník povinen přizpůsobit pracovní režim plnění pracovních povinností, přičemž je třeba brát na zřetel, že pracovníci OSPOD jsou povinni neprodleně operativně reagovat na momentální potřeby řešení situace ohroženého dítěte. Chod oddělení je v rámci zastupitelnosti garantován v plném rozsahu</w:t>
      </w:r>
      <w:r w:rsidR="00B83294" w:rsidRPr="00C960C7">
        <w:rPr>
          <w:rFonts w:ascii="Aptos" w:eastAsia="Calibri" w:hAnsi="Aptos"/>
          <w:sz w:val="20"/>
          <w:szCs w:val="20"/>
        </w:rPr>
        <w:t>.</w:t>
      </w:r>
    </w:p>
    <w:p w14:paraId="55BB573A" w14:textId="6A41EE2A" w:rsidR="00142E73" w:rsidRPr="000F1504" w:rsidRDefault="00142E73" w:rsidP="00142E73">
      <w:pPr>
        <w:pStyle w:val="Bezmezer"/>
        <w:numPr>
          <w:ilvl w:val="0"/>
          <w:numId w:val="54"/>
        </w:numPr>
        <w:tabs>
          <w:tab w:val="left" w:pos="708"/>
        </w:tabs>
        <w:rPr>
          <w:rFonts w:ascii="Aptos" w:eastAsia="Calibri" w:hAnsi="Aptos"/>
          <w:sz w:val="20"/>
          <w:szCs w:val="20"/>
        </w:rPr>
      </w:pPr>
      <w:r w:rsidRPr="006D10B9">
        <w:rPr>
          <w:rFonts w:ascii="Aptos" w:eastAsia="Calibri" w:hAnsi="Aptos"/>
          <w:b/>
          <w:bCs/>
          <w:sz w:val="20"/>
          <w:szCs w:val="20"/>
        </w:rPr>
        <w:t>Přístupnost pracoviště pro veřejnost</w:t>
      </w:r>
      <w:r w:rsidR="000F1504" w:rsidRPr="000F1504">
        <w:rPr>
          <w:rFonts w:ascii="Aptos" w:eastAsia="Calibri" w:hAnsi="Aptos"/>
          <w:b/>
          <w:bCs/>
          <w:sz w:val="20"/>
          <w:szCs w:val="20"/>
        </w:rPr>
        <w:t>: v</w:t>
      </w:r>
      <w:r w:rsidRPr="000F1504">
        <w:rPr>
          <w:rStyle w:val="Siln"/>
          <w:rFonts w:ascii="Aptos" w:hAnsi="Aptos"/>
          <w:b w:val="0"/>
          <w:bCs w:val="0"/>
          <w:sz w:val="20"/>
          <w:szCs w:val="20"/>
          <w:shd w:val="clear" w:color="auto" w:fill="FFFFFF"/>
        </w:rPr>
        <w:t>ýkon sociálně</w:t>
      </w:r>
      <w:r w:rsidRPr="000F1504">
        <w:rPr>
          <w:rStyle w:val="Siln"/>
          <w:rFonts w:ascii="Aptos" w:hAnsi="Aptos"/>
          <w:b w:val="0"/>
          <w:bCs w:val="0"/>
          <w:sz w:val="20"/>
          <w:szCs w:val="20"/>
          <w:shd w:val="clear" w:color="auto" w:fill="FFFFFF"/>
        </w:rPr>
        <w:noBreakHyphen/>
        <w:t>právní ochrany je zajištěn každý pracovní den</w:t>
      </w:r>
      <w:r w:rsidR="00AA3F1A">
        <w:rPr>
          <w:rStyle w:val="Siln"/>
          <w:rFonts w:ascii="Aptos" w:hAnsi="Aptos"/>
          <w:b w:val="0"/>
          <w:bCs w:val="0"/>
          <w:sz w:val="20"/>
          <w:szCs w:val="20"/>
          <w:shd w:val="clear" w:color="auto" w:fill="FFFFFF"/>
        </w:rPr>
        <w:t>. V</w:t>
      </w:r>
      <w:r w:rsidRPr="000F1504">
        <w:rPr>
          <w:rFonts w:ascii="Aptos" w:hAnsi="Aptos"/>
          <w:sz w:val="20"/>
          <w:szCs w:val="20"/>
          <w:shd w:val="clear" w:color="auto" w:fill="FFFFFF"/>
        </w:rPr>
        <w:t xml:space="preserve"> pátek je výkon zaměřen zejména na terénní činnost, jednání s institucemi a </w:t>
      </w:r>
      <w:r w:rsidR="00AA3F1A">
        <w:rPr>
          <w:rFonts w:ascii="Aptos" w:hAnsi="Aptos"/>
          <w:sz w:val="20"/>
          <w:szCs w:val="20"/>
          <w:shd w:val="clear" w:color="auto" w:fill="FFFFFF"/>
        </w:rPr>
        <w:t>administrativu</w:t>
      </w:r>
      <w:r w:rsidRPr="000F1504">
        <w:rPr>
          <w:rFonts w:ascii="Aptos" w:hAnsi="Aptos"/>
          <w:sz w:val="20"/>
          <w:szCs w:val="20"/>
          <w:shd w:val="clear" w:color="auto" w:fill="FFFFFF"/>
        </w:rPr>
        <w:t>.</w:t>
      </w:r>
      <w:r w:rsidR="000F1504" w:rsidRPr="000F1504">
        <w:rPr>
          <w:rFonts w:ascii="Aptos" w:hAnsi="Aptos"/>
          <w:sz w:val="20"/>
          <w:szCs w:val="20"/>
          <w:shd w:val="clear" w:color="auto" w:fill="FFFFFF"/>
        </w:rPr>
        <w:t xml:space="preserve"> </w:t>
      </w:r>
      <w:r w:rsidR="000F1504">
        <w:rPr>
          <w:rFonts w:ascii="Aptos" w:hAnsi="Aptos"/>
          <w:sz w:val="20"/>
          <w:szCs w:val="20"/>
          <w:shd w:val="clear" w:color="auto" w:fill="FFFFFF"/>
        </w:rPr>
        <w:t>P</w:t>
      </w:r>
      <w:r w:rsidR="000F1504" w:rsidRPr="000F1504">
        <w:rPr>
          <w:rFonts w:ascii="Aptos" w:hAnsi="Aptos"/>
          <w:sz w:val="20"/>
          <w:szCs w:val="20"/>
          <w:shd w:val="clear" w:color="auto" w:fill="FFFFFF"/>
        </w:rPr>
        <w:t>racoviště</w:t>
      </w:r>
      <w:r w:rsidR="006D10B9">
        <w:rPr>
          <w:rFonts w:ascii="Aptos" w:hAnsi="Aptos"/>
          <w:sz w:val="20"/>
          <w:szCs w:val="20"/>
          <w:shd w:val="clear" w:color="auto" w:fill="FFFFFF"/>
        </w:rPr>
        <w:t xml:space="preserve"> je</w:t>
      </w:r>
      <w:r w:rsidR="000F1504" w:rsidRPr="000F1504">
        <w:rPr>
          <w:rFonts w:ascii="Aptos" w:hAnsi="Aptos"/>
          <w:sz w:val="20"/>
          <w:szCs w:val="20"/>
          <w:shd w:val="clear" w:color="auto" w:fill="FFFFFF"/>
        </w:rPr>
        <w:t xml:space="preserve"> pro veřejnost uzavřeno a osobní kontakt na </w:t>
      </w:r>
      <w:r w:rsidR="00AA3F1A" w:rsidRPr="000F1504">
        <w:rPr>
          <w:rFonts w:ascii="Aptos" w:hAnsi="Aptos"/>
          <w:sz w:val="20"/>
          <w:szCs w:val="20"/>
          <w:shd w:val="clear" w:color="auto" w:fill="FFFFFF"/>
        </w:rPr>
        <w:t>pracovišti je</w:t>
      </w:r>
      <w:r w:rsidR="00AA3F1A">
        <w:rPr>
          <w:rFonts w:ascii="Aptos" w:hAnsi="Aptos"/>
          <w:sz w:val="20"/>
          <w:szCs w:val="20"/>
          <w:shd w:val="clear" w:color="auto" w:fill="FFFFFF"/>
        </w:rPr>
        <w:t xml:space="preserve"> možný pouze na základě objednání.</w:t>
      </w:r>
      <w:r w:rsidR="000F1504">
        <w:rPr>
          <w:rFonts w:ascii="Aptos" w:hAnsi="Aptos"/>
          <w:sz w:val="20"/>
          <w:szCs w:val="20"/>
          <w:shd w:val="clear" w:color="auto" w:fill="FFFFFF"/>
        </w:rPr>
        <w:t xml:space="preserve"> </w:t>
      </w:r>
    </w:p>
    <w:p w14:paraId="5AC5FF20" w14:textId="2ABD9458" w:rsidR="00B83294" w:rsidRPr="00C960C7" w:rsidRDefault="00B83294" w:rsidP="00B83294">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V době nepřítomnosti je každý pracovník povi</w:t>
      </w:r>
      <w:r w:rsidR="00983CCE" w:rsidRPr="00C960C7">
        <w:rPr>
          <w:rFonts w:ascii="Aptos" w:eastAsia="Calibri" w:hAnsi="Aptos"/>
          <w:sz w:val="20"/>
          <w:szCs w:val="20"/>
        </w:rPr>
        <w:t>nen přepojit telefonní linku na </w:t>
      </w:r>
      <w:r w:rsidRPr="00C960C7">
        <w:rPr>
          <w:rFonts w:ascii="Aptos" w:eastAsia="Calibri" w:hAnsi="Aptos"/>
          <w:sz w:val="20"/>
          <w:szCs w:val="20"/>
        </w:rPr>
        <w:t>zastupujícího pracovníka</w:t>
      </w:r>
      <w:r w:rsidR="009D58E3" w:rsidRPr="00C960C7">
        <w:rPr>
          <w:rFonts w:ascii="Aptos" w:eastAsia="Calibri" w:hAnsi="Aptos"/>
          <w:sz w:val="20"/>
          <w:szCs w:val="20"/>
        </w:rPr>
        <w:t>.</w:t>
      </w:r>
      <w:r w:rsidRPr="00C960C7">
        <w:rPr>
          <w:rFonts w:ascii="Aptos" w:eastAsia="Calibri" w:hAnsi="Aptos"/>
          <w:color w:val="FF0000"/>
          <w:sz w:val="20"/>
          <w:szCs w:val="20"/>
        </w:rPr>
        <w:t xml:space="preserve"> </w:t>
      </w:r>
    </w:p>
    <w:p w14:paraId="78D949A9" w14:textId="77777777" w:rsidR="00B83294" w:rsidRPr="00C960C7" w:rsidRDefault="00B83294" w:rsidP="00B83294">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Zastupitelnost pracovníka OSPOD v době nepřítomnosti je zajištěna:</w:t>
      </w:r>
    </w:p>
    <w:p w14:paraId="42EBCCD5" w14:textId="14453D4A" w:rsidR="00B83294" w:rsidRPr="00C960C7" w:rsidRDefault="00B83294" w:rsidP="00B83294">
      <w:pPr>
        <w:pStyle w:val="Bezmezer"/>
        <w:numPr>
          <w:ilvl w:val="0"/>
          <w:numId w:val="55"/>
        </w:numPr>
        <w:tabs>
          <w:tab w:val="left" w:pos="708"/>
        </w:tabs>
        <w:rPr>
          <w:rFonts w:ascii="Aptos" w:eastAsia="Calibri" w:hAnsi="Aptos"/>
          <w:sz w:val="20"/>
          <w:szCs w:val="20"/>
        </w:rPr>
      </w:pPr>
      <w:r w:rsidRPr="00C960C7">
        <w:rPr>
          <w:rFonts w:ascii="Aptos" w:eastAsia="Calibri" w:hAnsi="Aptos"/>
          <w:sz w:val="20"/>
          <w:szCs w:val="20"/>
        </w:rPr>
        <w:t>Základní poradenství v rámci celé agendy SP</w:t>
      </w:r>
      <w:r w:rsidR="00B05F31" w:rsidRPr="00C960C7">
        <w:rPr>
          <w:rFonts w:ascii="Aptos" w:eastAsia="Calibri" w:hAnsi="Aptos"/>
          <w:sz w:val="20"/>
          <w:szCs w:val="20"/>
        </w:rPr>
        <w:t>O</w:t>
      </w:r>
      <w:r w:rsidR="00BE4419" w:rsidRPr="00C960C7">
        <w:rPr>
          <w:rFonts w:ascii="Aptos" w:eastAsia="Calibri" w:hAnsi="Aptos"/>
          <w:sz w:val="20"/>
          <w:szCs w:val="20"/>
        </w:rPr>
        <w:t>D</w:t>
      </w:r>
      <w:r w:rsidR="00B05F31" w:rsidRPr="00C960C7">
        <w:rPr>
          <w:rFonts w:ascii="Aptos" w:eastAsia="Calibri" w:hAnsi="Aptos"/>
          <w:sz w:val="20"/>
          <w:szCs w:val="20"/>
        </w:rPr>
        <w:t xml:space="preserve"> </w:t>
      </w:r>
      <w:r w:rsidRPr="00C960C7">
        <w:rPr>
          <w:rFonts w:ascii="Aptos" w:eastAsia="Calibri" w:hAnsi="Aptos"/>
          <w:sz w:val="20"/>
          <w:szCs w:val="20"/>
        </w:rPr>
        <w:t>je povinen podat každý pracovník OSPOD.</w:t>
      </w:r>
    </w:p>
    <w:p w14:paraId="6B1DEBB5" w14:textId="5E7211EE" w:rsidR="00B83294" w:rsidRPr="00C960C7" w:rsidRDefault="00B83294" w:rsidP="00B83294">
      <w:pPr>
        <w:pStyle w:val="Bezmezer"/>
        <w:numPr>
          <w:ilvl w:val="0"/>
          <w:numId w:val="55"/>
        </w:numPr>
        <w:tabs>
          <w:tab w:val="left" w:pos="708"/>
        </w:tabs>
        <w:rPr>
          <w:rFonts w:ascii="Aptos" w:eastAsia="Calibri" w:hAnsi="Aptos"/>
          <w:sz w:val="20"/>
          <w:szCs w:val="20"/>
        </w:rPr>
      </w:pPr>
      <w:r w:rsidRPr="00C960C7">
        <w:rPr>
          <w:rFonts w:ascii="Aptos" w:eastAsia="Calibri" w:hAnsi="Aptos"/>
          <w:sz w:val="20"/>
          <w:szCs w:val="20"/>
        </w:rPr>
        <w:t xml:space="preserve">Každá agenda je v době pevné pracovní doby (viz </w:t>
      </w:r>
      <w:r w:rsidR="00C13B3E" w:rsidRPr="00C960C7">
        <w:rPr>
          <w:rFonts w:ascii="Aptos" w:eastAsia="Calibri" w:hAnsi="Aptos"/>
          <w:sz w:val="20"/>
          <w:szCs w:val="20"/>
        </w:rPr>
        <w:t>s</w:t>
      </w:r>
      <w:r w:rsidRPr="00C960C7">
        <w:rPr>
          <w:rFonts w:ascii="Aptos" w:eastAsia="Calibri" w:hAnsi="Aptos"/>
          <w:sz w:val="20"/>
          <w:szCs w:val="20"/>
        </w:rPr>
        <w:t xml:space="preserve">měrnice č. </w:t>
      </w:r>
      <w:r w:rsidR="00136E04" w:rsidRPr="00C960C7">
        <w:rPr>
          <w:rFonts w:ascii="Aptos" w:eastAsia="Calibri" w:hAnsi="Aptos"/>
          <w:sz w:val="20"/>
          <w:szCs w:val="20"/>
        </w:rPr>
        <w:t>4/2017</w:t>
      </w:r>
      <w:r w:rsidRPr="00C960C7">
        <w:rPr>
          <w:rFonts w:ascii="Aptos" w:eastAsia="Calibri" w:hAnsi="Aptos"/>
          <w:sz w:val="20"/>
          <w:szCs w:val="20"/>
        </w:rPr>
        <w:t xml:space="preserve"> Pracovní řád, čl.</w:t>
      </w:r>
      <w:r w:rsidR="00E3462C" w:rsidRPr="00C960C7">
        <w:rPr>
          <w:rFonts w:ascii="Aptos" w:eastAsia="Calibri" w:hAnsi="Aptos"/>
          <w:sz w:val="20"/>
          <w:szCs w:val="20"/>
        </w:rPr>
        <w:t> </w:t>
      </w:r>
      <w:r w:rsidRPr="00C960C7">
        <w:rPr>
          <w:rFonts w:ascii="Aptos" w:eastAsia="Calibri" w:hAnsi="Aptos"/>
          <w:sz w:val="20"/>
          <w:szCs w:val="20"/>
        </w:rPr>
        <w:t>4, bod 5) zajištěna minimálně jedním pracovníkem přítomným na pracovišti, čímž je garantováno komplexní odborné poradenství.</w:t>
      </w:r>
    </w:p>
    <w:p w14:paraId="6AB72847" w14:textId="2EA7C35A" w:rsidR="00142E73" w:rsidRPr="00142E73" w:rsidRDefault="00B83294" w:rsidP="00142E73">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Vzhledem k charakteru sociální práce (soudní jednání, výslechy, úřední jednání mimo úřad apod.) je konkrétní pracovník k dispozici výhradně po předchozí dohodě.</w:t>
      </w:r>
    </w:p>
    <w:p w14:paraId="18DC30CE" w14:textId="620C8798" w:rsidR="00397A63" w:rsidRDefault="00D61947" w:rsidP="00397A63">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 xml:space="preserve">Vedoucí odboru, vedoucí oddělení a vedoucí úseku jsou pro klienty OSPOD k dispozici výhradně po předchozí domluvě </w:t>
      </w:r>
      <w:bookmarkStart w:id="1" w:name="_Hlk219117143"/>
      <w:r w:rsidRPr="00C960C7">
        <w:rPr>
          <w:rFonts w:ascii="Aptos" w:eastAsia="Calibri" w:hAnsi="Aptos"/>
          <w:sz w:val="20"/>
          <w:szCs w:val="20"/>
        </w:rPr>
        <w:t>(ústní, telefonické, elektronické, písemné).</w:t>
      </w:r>
      <w:r w:rsidR="00DE47D3" w:rsidRPr="00C960C7">
        <w:rPr>
          <w:rFonts w:ascii="Aptos" w:eastAsia="Calibri" w:hAnsi="Aptos"/>
          <w:sz w:val="20"/>
          <w:szCs w:val="20"/>
        </w:rPr>
        <w:t xml:space="preserve"> </w:t>
      </w:r>
      <w:bookmarkEnd w:id="1"/>
      <w:r w:rsidR="00DE47D3" w:rsidRPr="00C960C7">
        <w:rPr>
          <w:rFonts w:ascii="Aptos" w:eastAsia="Calibri" w:hAnsi="Aptos"/>
          <w:sz w:val="20"/>
          <w:szCs w:val="20"/>
        </w:rPr>
        <w:t>Vedoucí odboru, oddělení a úseku</w:t>
      </w:r>
      <w:r w:rsidR="00302B01" w:rsidRPr="00C960C7">
        <w:rPr>
          <w:rFonts w:ascii="Aptos" w:eastAsia="Calibri" w:hAnsi="Aptos"/>
          <w:sz w:val="20"/>
          <w:szCs w:val="20"/>
        </w:rPr>
        <w:t xml:space="preserve"> </w:t>
      </w:r>
      <w:r w:rsidR="00D36564" w:rsidRPr="00C960C7">
        <w:rPr>
          <w:rFonts w:ascii="Aptos" w:eastAsia="Calibri" w:hAnsi="Aptos"/>
          <w:sz w:val="20"/>
          <w:szCs w:val="20"/>
        </w:rPr>
        <w:t>jsou kompetentní k přezkoumání postupů</w:t>
      </w:r>
      <w:r w:rsidR="00DE47D3" w:rsidRPr="00C960C7">
        <w:rPr>
          <w:rFonts w:ascii="Aptos" w:eastAsia="Calibri" w:hAnsi="Aptos"/>
          <w:sz w:val="20"/>
          <w:szCs w:val="20"/>
        </w:rPr>
        <w:t xml:space="preserve"> podřízených pracovníků.</w:t>
      </w:r>
    </w:p>
    <w:p w14:paraId="104D8CDA" w14:textId="5044D2F1" w:rsidR="003B2A4C" w:rsidRPr="00563FF2" w:rsidRDefault="003B2A4C" w:rsidP="00397A63">
      <w:pPr>
        <w:pStyle w:val="Bezmezer"/>
        <w:numPr>
          <w:ilvl w:val="0"/>
          <w:numId w:val="54"/>
        </w:numPr>
        <w:tabs>
          <w:tab w:val="left" w:pos="708"/>
        </w:tabs>
        <w:rPr>
          <w:rFonts w:ascii="Aptos" w:eastAsia="Calibri" w:hAnsi="Aptos"/>
          <w:b/>
          <w:bCs/>
          <w:sz w:val="20"/>
          <w:szCs w:val="20"/>
        </w:rPr>
      </w:pPr>
      <w:r w:rsidRPr="003B2A4C">
        <w:rPr>
          <w:rFonts w:ascii="Aptos" w:eastAsia="Calibri" w:hAnsi="Aptos"/>
          <w:b/>
          <w:bCs/>
          <w:sz w:val="20"/>
          <w:szCs w:val="20"/>
        </w:rPr>
        <w:t>Nahlížení do spisu</w:t>
      </w:r>
      <w:r>
        <w:rPr>
          <w:rFonts w:ascii="Aptos" w:eastAsia="Calibri" w:hAnsi="Aptos"/>
          <w:sz w:val="20"/>
          <w:szCs w:val="20"/>
        </w:rPr>
        <w:t xml:space="preserve">: je možné každé pondělí a středu v době od 15.00 do 16.30 hodin, a to v kanceláři vedoucí úseku nebo vedoucí oddělení, </w:t>
      </w:r>
      <w:r w:rsidRPr="00563FF2">
        <w:rPr>
          <w:rFonts w:ascii="Aptos" w:eastAsia="Calibri" w:hAnsi="Aptos"/>
          <w:b/>
          <w:bCs/>
          <w:sz w:val="20"/>
          <w:szCs w:val="20"/>
        </w:rPr>
        <w:t>vždy po předchozí domluvě</w:t>
      </w:r>
      <w:r w:rsidR="00AA3F1A">
        <w:rPr>
          <w:rFonts w:ascii="Aptos" w:eastAsia="Calibri" w:hAnsi="Aptos"/>
          <w:b/>
          <w:bCs/>
          <w:sz w:val="20"/>
          <w:szCs w:val="20"/>
        </w:rPr>
        <w:t>.</w:t>
      </w:r>
      <w:r>
        <w:rPr>
          <w:rFonts w:ascii="Aptos" w:eastAsia="Calibri" w:hAnsi="Aptos"/>
          <w:sz w:val="20"/>
          <w:szCs w:val="20"/>
        </w:rPr>
        <w:t xml:space="preserve"> V případě nepřítomnosti vedoucí úseku, vedoucí oddělení, probíhá nahlížení do spisu v kanceláři koordinátora případu, </w:t>
      </w:r>
      <w:r w:rsidRPr="00563FF2">
        <w:rPr>
          <w:rFonts w:ascii="Aptos" w:eastAsia="Calibri" w:hAnsi="Aptos"/>
          <w:b/>
          <w:bCs/>
          <w:sz w:val="20"/>
          <w:szCs w:val="20"/>
        </w:rPr>
        <w:t>s ohledem na charakter práce vždy po předchozí domluvě.</w:t>
      </w:r>
    </w:p>
    <w:p w14:paraId="524916EB" w14:textId="77777777" w:rsidR="00503F6E" w:rsidRPr="00C960C7" w:rsidRDefault="00503F6E" w:rsidP="00B83294">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Plánování pracovních aktivit mimo úřad:</w:t>
      </w:r>
    </w:p>
    <w:p w14:paraId="5901052B" w14:textId="6355E924" w:rsidR="00503F6E" w:rsidRPr="00C960C7" w:rsidRDefault="00503F6E" w:rsidP="00503F6E">
      <w:pPr>
        <w:numPr>
          <w:ilvl w:val="2"/>
          <w:numId w:val="1"/>
        </w:numPr>
        <w:spacing w:line="360" w:lineRule="auto"/>
        <w:ind w:left="1418" w:hanging="284"/>
        <w:contextualSpacing/>
        <w:jc w:val="both"/>
        <w:rPr>
          <w:rFonts w:ascii="Aptos" w:eastAsia="Calibri" w:hAnsi="Aptos"/>
          <w:sz w:val="20"/>
          <w:szCs w:val="20"/>
          <w:lang w:eastAsia="en-US"/>
        </w:rPr>
      </w:pPr>
      <w:r w:rsidRPr="00C960C7">
        <w:rPr>
          <w:rFonts w:ascii="Aptos" w:eastAsia="Calibri" w:hAnsi="Aptos"/>
          <w:sz w:val="20"/>
          <w:szCs w:val="20"/>
          <w:lang w:eastAsia="en-US"/>
        </w:rPr>
        <w:t xml:space="preserve">Terénní šetření </w:t>
      </w:r>
      <w:r w:rsidR="001A7484" w:rsidRPr="00C960C7">
        <w:rPr>
          <w:rFonts w:ascii="Aptos" w:eastAsia="Calibri" w:hAnsi="Aptos"/>
          <w:sz w:val="20"/>
          <w:szCs w:val="20"/>
          <w:lang w:eastAsia="en-US"/>
        </w:rPr>
        <w:t xml:space="preserve">a dálkové služební cesty je třeba </w:t>
      </w:r>
      <w:r w:rsidRPr="00C960C7">
        <w:rPr>
          <w:rFonts w:ascii="Aptos" w:eastAsia="Calibri" w:hAnsi="Aptos"/>
          <w:sz w:val="20"/>
          <w:szCs w:val="20"/>
          <w:lang w:eastAsia="en-US"/>
        </w:rPr>
        <w:t xml:space="preserve">plánovat </w:t>
      </w:r>
      <w:r w:rsidR="001A7484" w:rsidRPr="00C960C7">
        <w:rPr>
          <w:rFonts w:ascii="Aptos" w:eastAsia="Calibri" w:hAnsi="Aptos"/>
          <w:sz w:val="20"/>
          <w:szCs w:val="20"/>
          <w:lang w:eastAsia="en-US"/>
        </w:rPr>
        <w:t>současně se zajištěním zastupitelnosti.</w:t>
      </w:r>
    </w:p>
    <w:p w14:paraId="2E52EEED" w14:textId="1CCAB4DE" w:rsidR="00503F6E" w:rsidRPr="00C960C7" w:rsidRDefault="00503F6E" w:rsidP="00503F6E">
      <w:pPr>
        <w:numPr>
          <w:ilvl w:val="2"/>
          <w:numId w:val="1"/>
        </w:numPr>
        <w:tabs>
          <w:tab w:val="left" w:pos="284"/>
        </w:tabs>
        <w:spacing w:line="360" w:lineRule="auto"/>
        <w:ind w:left="1418" w:hanging="284"/>
        <w:contextualSpacing/>
        <w:jc w:val="both"/>
        <w:rPr>
          <w:rFonts w:ascii="Aptos" w:eastAsia="Calibri" w:hAnsi="Aptos"/>
          <w:sz w:val="20"/>
          <w:szCs w:val="20"/>
          <w:lang w:eastAsia="en-US"/>
        </w:rPr>
      </w:pPr>
      <w:r w:rsidRPr="00C960C7">
        <w:rPr>
          <w:rFonts w:ascii="Aptos" w:eastAsia="Calibri" w:hAnsi="Aptos"/>
          <w:sz w:val="20"/>
          <w:szCs w:val="20"/>
          <w:lang w:eastAsia="en-US"/>
        </w:rPr>
        <w:t>Operativní naléhavá šetření či jednání mimo úřad je třeba realizovat ihned, po dohodě s vedoucím oddělení</w:t>
      </w:r>
      <w:r w:rsidR="00D36564" w:rsidRPr="00C960C7">
        <w:rPr>
          <w:rFonts w:ascii="Aptos" w:eastAsia="Calibri" w:hAnsi="Aptos"/>
          <w:sz w:val="20"/>
          <w:szCs w:val="20"/>
          <w:lang w:eastAsia="en-US"/>
        </w:rPr>
        <w:t xml:space="preserve"> případně</w:t>
      </w:r>
      <w:r w:rsidR="004A23E1" w:rsidRPr="00C960C7">
        <w:rPr>
          <w:rFonts w:ascii="Aptos" w:eastAsia="Calibri" w:hAnsi="Aptos"/>
          <w:sz w:val="20"/>
          <w:szCs w:val="20"/>
          <w:lang w:eastAsia="en-US"/>
        </w:rPr>
        <w:t xml:space="preserve"> vedoucím úseku</w:t>
      </w:r>
      <w:r w:rsidRPr="00C960C7">
        <w:rPr>
          <w:rFonts w:ascii="Aptos" w:eastAsia="Calibri" w:hAnsi="Aptos"/>
          <w:sz w:val="20"/>
          <w:szCs w:val="20"/>
          <w:lang w:eastAsia="en-US"/>
        </w:rPr>
        <w:t>.</w:t>
      </w:r>
    </w:p>
    <w:p w14:paraId="3EA4BC7C" w14:textId="77777777" w:rsidR="00503F6E" w:rsidRPr="00C960C7" w:rsidRDefault="00503F6E" w:rsidP="00136E04">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Dopravní obslužnost – využívání MHD nebo služebního auta vždy odpovídá maximální míře efektivity a úspornosti (časové i ekonomické).</w:t>
      </w:r>
    </w:p>
    <w:p w14:paraId="32362F61" w14:textId="45F0AFFC" w:rsidR="009D58E3" w:rsidRPr="00C960C7" w:rsidRDefault="00503F6E"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lastRenderedPageBreak/>
        <w:t>OSPOD má k dispozici nepřetržitě jedno služební auto</w:t>
      </w:r>
      <w:r w:rsidR="009D58E3" w:rsidRPr="00C960C7">
        <w:rPr>
          <w:rFonts w:ascii="Aptos" w:eastAsia="Calibri" w:hAnsi="Aptos"/>
          <w:sz w:val="20"/>
          <w:szCs w:val="20"/>
        </w:rPr>
        <w:t xml:space="preserve"> k plnění úkolů SPOD</w:t>
      </w:r>
      <w:r w:rsidRPr="00C960C7">
        <w:rPr>
          <w:rFonts w:ascii="Aptos" w:eastAsia="Calibri" w:hAnsi="Aptos"/>
          <w:sz w:val="20"/>
          <w:szCs w:val="20"/>
        </w:rPr>
        <w:t xml:space="preserve"> </w:t>
      </w:r>
    </w:p>
    <w:p w14:paraId="60CFAFB5" w14:textId="580BC8D5" w:rsidR="009D58E3" w:rsidRPr="00C960C7" w:rsidRDefault="009D58E3" w:rsidP="009D58E3">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 xml:space="preserve">OSPOD má k dispozici pro případný převoz dětí (viz níže) </w:t>
      </w:r>
      <w:r w:rsidR="00503F6E" w:rsidRPr="00C960C7">
        <w:rPr>
          <w:rFonts w:ascii="Aptos" w:eastAsia="Calibri" w:hAnsi="Aptos"/>
          <w:sz w:val="20"/>
          <w:szCs w:val="20"/>
        </w:rPr>
        <w:t>2 autose</w:t>
      </w:r>
      <w:r w:rsidR="002E5253" w:rsidRPr="00C960C7">
        <w:rPr>
          <w:rFonts w:ascii="Aptos" w:eastAsia="Calibri" w:hAnsi="Aptos"/>
          <w:sz w:val="20"/>
          <w:szCs w:val="20"/>
        </w:rPr>
        <w:t xml:space="preserve">dačky </w:t>
      </w:r>
    </w:p>
    <w:p w14:paraId="4089187A" w14:textId="5952D589" w:rsidR="002E5253" w:rsidRPr="00C960C7" w:rsidRDefault="009D58E3" w:rsidP="009D58E3">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V</w:t>
      </w:r>
      <w:r w:rsidR="002E5253" w:rsidRPr="00C960C7">
        <w:rPr>
          <w:rFonts w:ascii="Aptos" w:eastAsia="Calibri" w:hAnsi="Aptos"/>
          <w:sz w:val="20"/>
          <w:szCs w:val="20"/>
        </w:rPr>
        <w:t> případě nutnosti převozu dětí v souvislosti se zajištěním SPOD dle § 8 a 16 zákona je třeba v prvé řadě požádat o součinnost Polici</w:t>
      </w:r>
      <w:r w:rsidR="00FA24A9" w:rsidRPr="00C960C7">
        <w:rPr>
          <w:rFonts w:ascii="Aptos" w:eastAsia="Calibri" w:hAnsi="Aptos"/>
          <w:sz w:val="20"/>
          <w:szCs w:val="20"/>
        </w:rPr>
        <w:t>i</w:t>
      </w:r>
      <w:r w:rsidR="002E5253" w:rsidRPr="00C960C7">
        <w:rPr>
          <w:rFonts w:ascii="Aptos" w:eastAsia="Calibri" w:hAnsi="Aptos"/>
          <w:sz w:val="20"/>
          <w:szCs w:val="20"/>
        </w:rPr>
        <w:t xml:space="preserve"> ČR</w:t>
      </w:r>
      <w:r w:rsidR="00FA24A9" w:rsidRPr="00C960C7">
        <w:rPr>
          <w:rFonts w:ascii="Aptos" w:eastAsia="Calibri" w:hAnsi="Aptos"/>
          <w:sz w:val="20"/>
          <w:szCs w:val="20"/>
        </w:rPr>
        <w:t xml:space="preserve"> nebo</w:t>
      </w:r>
      <w:r w:rsidRPr="00C960C7">
        <w:rPr>
          <w:rFonts w:ascii="Aptos" w:eastAsia="Calibri" w:hAnsi="Aptos"/>
          <w:sz w:val="20"/>
          <w:szCs w:val="20"/>
        </w:rPr>
        <w:t xml:space="preserve"> </w:t>
      </w:r>
      <w:r w:rsidR="002E5253" w:rsidRPr="00C960C7">
        <w:rPr>
          <w:rFonts w:ascii="Aptos" w:eastAsia="Calibri" w:hAnsi="Aptos"/>
          <w:sz w:val="20"/>
          <w:szCs w:val="20"/>
        </w:rPr>
        <w:t>Městskou policii Pardubice</w:t>
      </w:r>
      <w:r w:rsidR="00FA24A9" w:rsidRPr="00C960C7">
        <w:rPr>
          <w:rFonts w:ascii="Aptos" w:eastAsia="Calibri" w:hAnsi="Aptos"/>
          <w:sz w:val="20"/>
          <w:szCs w:val="20"/>
        </w:rPr>
        <w:t>.</w:t>
      </w:r>
      <w:r w:rsidR="002E5253" w:rsidRPr="00C960C7">
        <w:rPr>
          <w:rFonts w:ascii="Aptos" w:eastAsia="Calibri" w:hAnsi="Aptos"/>
          <w:sz w:val="20"/>
          <w:szCs w:val="20"/>
        </w:rPr>
        <w:t xml:space="preserve"> Jestliže není možné využít součinnosti policie</w:t>
      </w:r>
      <w:r w:rsidR="00FA24A9" w:rsidRPr="00C960C7">
        <w:rPr>
          <w:rFonts w:ascii="Aptos" w:eastAsia="Calibri" w:hAnsi="Aptos"/>
          <w:sz w:val="20"/>
          <w:szCs w:val="20"/>
        </w:rPr>
        <w:t>,</w:t>
      </w:r>
      <w:r w:rsidR="002E5253" w:rsidRPr="00C960C7">
        <w:rPr>
          <w:rFonts w:ascii="Aptos" w:eastAsia="Calibri" w:hAnsi="Aptos"/>
          <w:sz w:val="20"/>
          <w:szCs w:val="20"/>
        </w:rPr>
        <w:t xml:space="preserve"> bude k převozu využito služby TAXI Simona (případně jiné taxislužby). </w:t>
      </w:r>
    </w:p>
    <w:p w14:paraId="4EBB0E38" w14:textId="488E4A8F" w:rsidR="001367A3" w:rsidRPr="00C960C7" w:rsidRDefault="001367A3"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 xml:space="preserve">Služební auto OSPOD nelze využít k soudnímu výkonu rozhodnutí. </w:t>
      </w:r>
    </w:p>
    <w:p w14:paraId="31AFAC89" w14:textId="3F4CEBA4" w:rsidR="00503F6E" w:rsidRPr="00C960C7" w:rsidRDefault="00503F6E"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V případě další potřebnosti při plnění úkolů SPO</w:t>
      </w:r>
      <w:r w:rsidR="00BE4419" w:rsidRPr="00C960C7">
        <w:rPr>
          <w:rFonts w:ascii="Aptos" w:eastAsia="Calibri" w:hAnsi="Aptos"/>
          <w:sz w:val="20"/>
          <w:szCs w:val="20"/>
        </w:rPr>
        <w:t>D</w:t>
      </w:r>
      <w:r w:rsidRPr="00C960C7">
        <w:rPr>
          <w:rFonts w:ascii="Aptos" w:eastAsia="Calibri" w:hAnsi="Aptos"/>
          <w:sz w:val="20"/>
          <w:szCs w:val="20"/>
        </w:rPr>
        <w:t xml:space="preserve"> je přiděleno další služební auto na základě žádosti a dle dohody s vedoucím autoprovozu.</w:t>
      </w:r>
    </w:p>
    <w:p w14:paraId="3B7ACFD3" w14:textId="6E41E983" w:rsidR="005067DB" w:rsidRPr="00C960C7" w:rsidRDefault="005067DB"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Pro účely sociálních šetření v rámci města Pardubice jsou k</w:t>
      </w:r>
      <w:r w:rsidR="007603A1" w:rsidRPr="00C960C7">
        <w:rPr>
          <w:rFonts w:ascii="Aptos" w:eastAsia="Calibri" w:hAnsi="Aptos"/>
          <w:sz w:val="20"/>
          <w:szCs w:val="20"/>
        </w:rPr>
        <w:t> dispozici též Pardubické karty</w:t>
      </w:r>
      <w:r w:rsidR="00CD093A" w:rsidRPr="00C960C7">
        <w:rPr>
          <w:rFonts w:ascii="Aptos" w:eastAsia="Calibri" w:hAnsi="Aptos"/>
          <w:sz w:val="20"/>
          <w:szCs w:val="20"/>
        </w:rPr>
        <w:t xml:space="preserve"> na MHD</w:t>
      </w:r>
      <w:r w:rsidR="004B267B" w:rsidRPr="00C960C7">
        <w:rPr>
          <w:rFonts w:ascii="Aptos" w:eastAsia="Calibri" w:hAnsi="Aptos"/>
          <w:sz w:val="20"/>
          <w:szCs w:val="20"/>
        </w:rPr>
        <w:t>.</w:t>
      </w:r>
    </w:p>
    <w:p w14:paraId="71839323" w14:textId="77777777" w:rsidR="00503F6E" w:rsidRPr="00C960C7" w:rsidRDefault="00503F6E" w:rsidP="00136E04">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Pracovní pohotovost (dále jen pohotovost) – povinnost z</w:t>
      </w:r>
      <w:r w:rsidR="001A65C3" w:rsidRPr="00C960C7">
        <w:rPr>
          <w:rFonts w:ascii="Aptos" w:eastAsia="Calibri" w:hAnsi="Aptos"/>
          <w:sz w:val="20"/>
          <w:szCs w:val="20"/>
        </w:rPr>
        <w:t>ajištění pohotovosti vyplývá z § 16 </w:t>
      </w:r>
      <w:r w:rsidRPr="00C960C7">
        <w:rPr>
          <w:rFonts w:ascii="Aptos" w:eastAsia="Calibri" w:hAnsi="Aptos"/>
          <w:sz w:val="20"/>
          <w:szCs w:val="20"/>
        </w:rPr>
        <w:t>a 37 zákona a je zajišťována v souladu s Me</w:t>
      </w:r>
      <w:r w:rsidR="001A65C3" w:rsidRPr="00C960C7">
        <w:rPr>
          <w:rFonts w:ascii="Aptos" w:eastAsia="Calibri" w:hAnsi="Aptos"/>
          <w:sz w:val="20"/>
          <w:szCs w:val="20"/>
        </w:rPr>
        <w:t>todickým pokynem MPS</w:t>
      </w:r>
      <w:r w:rsidR="00F313BE" w:rsidRPr="00C960C7">
        <w:rPr>
          <w:rFonts w:ascii="Aptos" w:eastAsia="Calibri" w:hAnsi="Aptos"/>
          <w:sz w:val="20"/>
          <w:szCs w:val="20"/>
        </w:rPr>
        <w:t>V ze </w:t>
      </w:r>
      <w:r w:rsidR="001A65C3" w:rsidRPr="00C960C7">
        <w:rPr>
          <w:rFonts w:ascii="Aptos" w:eastAsia="Calibri" w:hAnsi="Aptos"/>
          <w:sz w:val="20"/>
          <w:szCs w:val="20"/>
        </w:rPr>
        <w:t>dne 2. 11. </w:t>
      </w:r>
      <w:r w:rsidRPr="00C960C7">
        <w:rPr>
          <w:rFonts w:ascii="Aptos" w:eastAsia="Calibri" w:hAnsi="Aptos"/>
          <w:sz w:val="20"/>
          <w:szCs w:val="20"/>
        </w:rPr>
        <w:t>1995.</w:t>
      </w:r>
    </w:p>
    <w:p w14:paraId="5FB09C79" w14:textId="77777777" w:rsidR="00503F6E" w:rsidRPr="00C960C7" w:rsidRDefault="00503F6E"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Jedná se o osobní výkon sociálně právní ochrany dětí každý pracovní den mimo pracovní dobu a ve dnech pracovního klidu.</w:t>
      </w:r>
    </w:p>
    <w:p w14:paraId="156FCA6A" w14:textId="703F81BC" w:rsidR="00503F6E" w:rsidRPr="00C960C7" w:rsidRDefault="00503F6E"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 xml:space="preserve">Pohotovost je zajištěna v týdenních intervalech vždy jedním pracovníkem OSPOD dle Rozpisu pohotovostních služeb pracovníků OSPOD, který zpracovává a pravidelně aktualizuje vedoucí oddělení. </w:t>
      </w:r>
    </w:p>
    <w:p w14:paraId="4F60FE2F" w14:textId="43B10840" w:rsidR="001E22B0" w:rsidRPr="00C960C7" w:rsidRDefault="001E22B0"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V případech mimořádné situace (zvýšený výskyt nezletilých cizinců bez doprovodu, náhl</w:t>
      </w:r>
      <w:r w:rsidR="00FA24A9" w:rsidRPr="00C960C7">
        <w:rPr>
          <w:rFonts w:ascii="Aptos" w:eastAsia="Calibri" w:hAnsi="Aptos"/>
          <w:sz w:val="20"/>
          <w:szCs w:val="20"/>
        </w:rPr>
        <w:t>é</w:t>
      </w:r>
      <w:r w:rsidRPr="00C960C7">
        <w:rPr>
          <w:rFonts w:ascii="Aptos" w:eastAsia="Calibri" w:hAnsi="Aptos"/>
          <w:sz w:val="20"/>
          <w:szCs w:val="20"/>
        </w:rPr>
        <w:t xml:space="preserve"> onemocnění pracovníka vykonávající</w:t>
      </w:r>
      <w:r w:rsidR="00FA24A9" w:rsidRPr="00C960C7">
        <w:rPr>
          <w:rFonts w:ascii="Aptos" w:eastAsia="Calibri" w:hAnsi="Aptos"/>
          <w:sz w:val="20"/>
          <w:szCs w:val="20"/>
        </w:rPr>
        <w:t>ho</w:t>
      </w:r>
      <w:r w:rsidRPr="00C960C7">
        <w:rPr>
          <w:rFonts w:ascii="Aptos" w:eastAsia="Calibri" w:hAnsi="Aptos"/>
          <w:sz w:val="20"/>
          <w:szCs w:val="20"/>
        </w:rPr>
        <w:t xml:space="preserve"> službu apod.) je v kompetenci vedoucí odboru, </w:t>
      </w:r>
      <w:r w:rsidR="00B15378" w:rsidRPr="00C960C7">
        <w:rPr>
          <w:rFonts w:ascii="Aptos" w:eastAsia="Calibri" w:hAnsi="Aptos"/>
          <w:sz w:val="20"/>
          <w:szCs w:val="20"/>
        </w:rPr>
        <w:t xml:space="preserve">oddělení </w:t>
      </w:r>
      <w:r w:rsidR="00D36564" w:rsidRPr="00C960C7">
        <w:rPr>
          <w:rFonts w:ascii="Aptos" w:eastAsia="Calibri" w:hAnsi="Aptos"/>
          <w:sz w:val="20"/>
          <w:szCs w:val="20"/>
        </w:rPr>
        <w:t xml:space="preserve">případně úseku </w:t>
      </w:r>
      <w:r w:rsidR="00B15378" w:rsidRPr="00C960C7">
        <w:rPr>
          <w:rFonts w:ascii="Aptos" w:eastAsia="Calibri" w:hAnsi="Aptos"/>
          <w:sz w:val="20"/>
          <w:szCs w:val="20"/>
        </w:rPr>
        <w:t>určit</w:t>
      </w:r>
      <w:r w:rsidRPr="00C960C7">
        <w:rPr>
          <w:rFonts w:ascii="Aptos" w:eastAsia="Calibri" w:hAnsi="Aptos"/>
          <w:sz w:val="20"/>
          <w:szCs w:val="20"/>
        </w:rPr>
        <w:t xml:space="preserve"> dalšího pracovníka OSPOD na nezbytně nutnou dobu k výkonu pracovní pohotovosti.  </w:t>
      </w:r>
    </w:p>
    <w:p w14:paraId="7CB51307" w14:textId="25792BF7" w:rsidR="00503F6E" w:rsidRPr="00C960C7" w:rsidRDefault="001A7484"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 xml:space="preserve">Pohotovost OSPOD je součástí </w:t>
      </w:r>
      <w:r w:rsidR="00503F6E" w:rsidRPr="00C960C7">
        <w:rPr>
          <w:rFonts w:ascii="Aptos" w:eastAsia="Calibri" w:hAnsi="Aptos"/>
          <w:sz w:val="20"/>
          <w:szCs w:val="20"/>
        </w:rPr>
        <w:t xml:space="preserve">systému </w:t>
      </w:r>
      <w:r w:rsidRPr="00C960C7">
        <w:rPr>
          <w:rFonts w:ascii="Aptos" w:eastAsia="Calibri" w:hAnsi="Aptos"/>
          <w:sz w:val="20"/>
          <w:szCs w:val="20"/>
        </w:rPr>
        <w:t xml:space="preserve">včasného </w:t>
      </w:r>
      <w:r w:rsidR="00503F6E" w:rsidRPr="00C960C7">
        <w:rPr>
          <w:rFonts w:ascii="Aptos" w:eastAsia="Calibri" w:hAnsi="Aptos"/>
          <w:sz w:val="20"/>
          <w:szCs w:val="20"/>
        </w:rPr>
        <w:t xml:space="preserve">vyrozumění </w:t>
      </w:r>
      <w:r w:rsidRPr="00C960C7">
        <w:rPr>
          <w:rFonts w:ascii="Aptos" w:eastAsia="Calibri" w:hAnsi="Aptos"/>
          <w:sz w:val="20"/>
          <w:szCs w:val="20"/>
        </w:rPr>
        <w:t xml:space="preserve">pro potřeby </w:t>
      </w:r>
      <w:r w:rsidR="00503F6E" w:rsidRPr="00C960C7">
        <w:rPr>
          <w:rFonts w:ascii="Aptos" w:eastAsia="Calibri" w:hAnsi="Aptos"/>
          <w:sz w:val="20"/>
          <w:szCs w:val="20"/>
        </w:rPr>
        <w:t>ok</w:t>
      </w:r>
      <w:r w:rsidR="001A65C3" w:rsidRPr="00C960C7">
        <w:rPr>
          <w:rFonts w:ascii="Aptos" w:eastAsia="Calibri" w:hAnsi="Aptos"/>
          <w:sz w:val="20"/>
          <w:szCs w:val="20"/>
        </w:rPr>
        <w:t>resní</w:t>
      </w:r>
      <w:r w:rsidRPr="00C960C7">
        <w:rPr>
          <w:rFonts w:ascii="Aptos" w:eastAsia="Calibri" w:hAnsi="Aptos"/>
          <w:sz w:val="20"/>
          <w:szCs w:val="20"/>
        </w:rPr>
        <w:t>ho</w:t>
      </w:r>
      <w:r w:rsidR="001A65C3" w:rsidRPr="00C960C7">
        <w:rPr>
          <w:rFonts w:ascii="Aptos" w:eastAsia="Calibri" w:hAnsi="Aptos"/>
          <w:sz w:val="20"/>
          <w:szCs w:val="20"/>
        </w:rPr>
        <w:t xml:space="preserve"> soudu a orgánů Policie </w:t>
      </w:r>
      <w:r w:rsidR="00503F6E" w:rsidRPr="00C960C7">
        <w:rPr>
          <w:rFonts w:ascii="Aptos" w:eastAsia="Calibri" w:hAnsi="Aptos"/>
          <w:sz w:val="20"/>
          <w:szCs w:val="20"/>
        </w:rPr>
        <w:t>ČR a Městské polici</w:t>
      </w:r>
      <w:r w:rsidR="00982698" w:rsidRPr="00C960C7">
        <w:rPr>
          <w:rFonts w:ascii="Aptos" w:eastAsia="Calibri" w:hAnsi="Aptos"/>
          <w:sz w:val="20"/>
          <w:szCs w:val="20"/>
        </w:rPr>
        <w:t>e</w:t>
      </w:r>
      <w:r w:rsidR="00503F6E" w:rsidRPr="00C960C7">
        <w:rPr>
          <w:rFonts w:ascii="Aptos" w:eastAsia="Calibri" w:hAnsi="Aptos"/>
          <w:sz w:val="20"/>
          <w:szCs w:val="20"/>
        </w:rPr>
        <w:t xml:space="preserve"> Pardubice.</w:t>
      </w:r>
    </w:p>
    <w:p w14:paraId="17259B73" w14:textId="50C998C6" w:rsidR="00982698" w:rsidRPr="00C960C7" w:rsidRDefault="00982698"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V</w:t>
      </w:r>
      <w:r w:rsidR="006778BD" w:rsidRPr="00C960C7">
        <w:rPr>
          <w:rFonts w:ascii="Aptos" w:eastAsia="Calibri" w:hAnsi="Aptos"/>
          <w:sz w:val="20"/>
          <w:szCs w:val="20"/>
        </w:rPr>
        <w:t>ýměn</w:t>
      </w:r>
      <w:r w:rsidRPr="00C960C7">
        <w:rPr>
          <w:rFonts w:ascii="Aptos" w:eastAsia="Calibri" w:hAnsi="Aptos"/>
          <w:sz w:val="20"/>
          <w:szCs w:val="20"/>
        </w:rPr>
        <w:t>a</w:t>
      </w:r>
      <w:r w:rsidR="006778BD" w:rsidRPr="00C960C7">
        <w:rPr>
          <w:rFonts w:ascii="Aptos" w:eastAsia="Calibri" w:hAnsi="Aptos"/>
          <w:sz w:val="20"/>
          <w:szCs w:val="20"/>
        </w:rPr>
        <w:t xml:space="preserve"> </w:t>
      </w:r>
      <w:r w:rsidRPr="00C960C7">
        <w:rPr>
          <w:rFonts w:ascii="Aptos" w:eastAsia="Calibri" w:hAnsi="Aptos"/>
          <w:sz w:val="20"/>
          <w:szCs w:val="20"/>
        </w:rPr>
        <w:t xml:space="preserve">plánovaného termínu </w:t>
      </w:r>
      <w:r w:rsidR="006778BD" w:rsidRPr="00C960C7">
        <w:rPr>
          <w:rFonts w:ascii="Aptos" w:eastAsia="Calibri" w:hAnsi="Aptos"/>
          <w:sz w:val="20"/>
          <w:szCs w:val="20"/>
        </w:rPr>
        <w:t xml:space="preserve">pracovní pohotovosti mezi pracovníky </w:t>
      </w:r>
      <w:r w:rsidRPr="00C960C7">
        <w:rPr>
          <w:rFonts w:ascii="Aptos" w:eastAsia="Calibri" w:hAnsi="Aptos"/>
          <w:sz w:val="20"/>
          <w:szCs w:val="20"/>
        </w:rPr>
        <w:t xml:space="preserve">lze v odůvodněných případech výhradně se souhlasem </w:t>
      </w:r>
      <w:r w:rsidR="006778BD" w:rsidRPr="00C960C7">
        <w:rPr>
          <w:rFonts w:ascii="Aptos" w:eastAsia="Calibri" w:hAnsi="Aptos"/>
          <w:sz w:val="20"/>
          <w:szCs w:val="20"/>
        </w:rPr>
        <w:t>vedoucí</w:t>
      </w:r>
      <w:r w:rsidR="00ED4828" w:rsidRPr="00C960C7">
        <w:rPr>
          <w:rFonts w:ascii="Aptos" w:eastAsia="Calibri" w:hAnsi="Aptos"/>
          <w:sz w:val="20"/>
          <w:szCs w:val="20"/>
        </w:rPr>
        <w:t xml:space="preserve"> </w:t>
      </w:r>
      <w:r w:rsidR="00CA45D2" w:rsidRPr="00C960C7">
        <w:rPr>
          <w:rFonts w:ascii="Aptos" w:eastAsia="Calibri" w:hAnsi="Aptos"/>
          <w:sz w:val="20"/>
          <w:szCs w:val="20"/>
        </w:rPr>
        <w:t>oddělení</w:t>
      </w:r>
      <w:r w:rsidR="002B6757" w:rsidRPr="00C960C7">
        <w:rPr>
          <w:rFonts w:ascii="Aptos" w:eastAsia="Calibri" w:hAnsi="Aptos"/>
          <w:sz w:val="20"/>
          <w:szCs w:val="20"/>
        </w:rPr>
        <w:t xml:space="preserve"> nebo úseku,</w:t>
      </w:r>
      <w:r w:rsidR="00CA45D2" w:rsidRPr="00C960C7">
        <w:rPr>
          <w:rFonts w:ascii="Aptos" w:eastAsia="Calibri" w:hAnsi="Aptos"/>
          <w:sz w:val="20"/>
          <w:szCs w:val="20"/>
        </w:rPr>
        <w:t xml:space="preserve"> v případě jejich nepřítomnosti vedoucí odboru</w:t>
      </w:r>
      <w:r w:rsidR="002B6757" w:rsidRPr="00C960C7">
        <w:rPr>
          <w:rFonts w:ascii="Aptos" w:eastAsia="Calibri" w:hAnsi="Aptos"/>
          <w:sz w:val="20"/>
          <w:szCs w:val="20"/>
        </w:rPr>
        <w:t>.</w:t>
      </w:r>
    </w:p>
    <w:p w14:paraId="1900A359" w14:textId="19CB8B56" w:rsidR="006778BD" w:rsidRPr="00C960C7" w:rsidRDefault="00982698"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K</w:t>
      </w:r>
      <w:r w:rsidR="006778BD" w:rsidRPr="00C960C7">
        <w:rPr>
          <w:rFonts w:ascii="Aptos" w:eastAsia="Calibri" w:hAnsi="Aptos"/>
          <w:sz w:val="20"/>
          <w:szCs w:val="20"/>
        </w:rPr>
        <w:t>aždý sloužící pracovník má schválený cestovní příkaz.</w:t>
      </w:r>
    </w:p>
    <w:p w14:paraId="49A80188" w14:textId="6FA1E773" w:rsidR="00503F6E" w:rsidRPr="00C960C7" w:rsidRDefault="00503F6E"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Pro zajištění pohotovosti má pracovník k</w:t>
      </w:r>
      <w:r w:rsidR="00982698" w:rsidRPr="00C960C7">
        <w:rPr>
          <w:rFonts w:ascii="Aptos" w:eastAsia="Calibri" w:hAnsi="Aptos"/>
          <w:sz w:val="20"/>
          <w:szCs w:val="20"/>
        </w:rPr>
        <w:t> </w:t>
      </w:r>
      <w:r w:rsidRPr="00C960C7">
        <w:rPr>
          <w:rFonts w:ascii="Aptos" w:eastAsia="Calibri" w:hAnsi="Aptos"/>
          <w:sz w:val="20"/>
          <w:szCs w:val="20"/>
        </w:rPr>
        <w:t>dispozici</w:t>
      </w:r>
      <w:r w:rsidR="00982698" w:rsidRPr="00C960C7">
        <w:rPr>
          <w:rFonts w:ascii="Aptos" w:eastAsia="Calibri" w:hAnsi="Aptos"/>
          <w:sz w:val="20"/>
          <w:szCs w:val="20"/>
        </w:rPr>
        <w:t xml:space="preserve"> služební auto (k vyzvednutí v místě pracoviště),</w:t>
      </w:r>
      <w:r w:rsidR="00CA45D2" w:rsidRPr="00C960C7">
        <w:rPr>
          <w:rFonts w:ascii="Aptos" w:eastAsia="Calibri" w:hAnsi="Aptos"/>
          <w:sz w:val="20"/>
          <w:szCs w:val="20"/>
        </w:rPr>
        <w:t xml:space="preserve"> kartu MHD</w:t>
      </w:r>
      <w:r w:rsidR="00855557" w:rsidRPr="00C960C7">
        <w:rPr>
          <w:rFonts w:ascii="Aptos" w:eastAsia="Calibri" w:hAnsi="Aptos"/>
          <w:sz w:val="20"/>
          <w:szCs w:val="20"/>
        </w:rPr>
        <w:t xml:space="preserve"> a</w:t>
      </w:r>
      <w:r w:rsidR="00677669" w:rsidRPr="00C960C7">
        <w:rPr>
          <w:rFonts w:ascii="Aptos" w:eastAsia="Calibri" w:hAnsi="Aptos"/>
          <w:sz w:val="20"/>
          <w:szCs w:val="20"/>
        </w:rPr>
        <w:t xml:space="preserve"> </w:t>
      </w:r>
      <w:r w:rsidRPr="00C960C7">
        <w:rPr>
          <w:rFonts w:ascii="Aptos" w:eastAsia="Calibri" w:hAnsi="Aptos"/>
          <w:sz w:val="20"/>
          <w:szCs w:val="20"/>
        </w:rPr>
        <w:t>služební telefon</w:t>
      </w:r>
      <w:r w:rsidR="0063192B" w:rsidRPr="00C960C7">
        <w:rPr>
          <w:rFonts w:ascii="Aptos" w:eastAsia="Calibri" w:hAnsi="Aptos"/>
          <w:sz w:val="20"/>
          <w:szCs w:val="20"/>
        </w:rPr>
        <w:t>.</w:t>
      </w:r>
    </w:p>
    <w:p w14:paraId="69F48207" w14:textId="77777777" w:rsidR="0063192B" w:rsidRPr="00C960C7" w:rsidRDefault="00CA45D2"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P</w:t>
      </w:r>
      <w:r w:rsidR="00503F6E" w:rsidRPr="00C960C7">
        <w:rPr>
          <w:rFonts w:ascii="Aptos" w:eastAsia="Calibri" w:hAnsi="Aptos"/>
          <w:sz w:val="20"/>
          <w:szCs w:val="20"/>
        </w:rPr>
        <w:t>ohotovostní zásahy</w:t>
      </w:r>
      <w:r w:rsidRPr="00C960C7">
        <w:rPr>
          <w:rFonts w:ascii="Aptos" w:eastAsia="Calibri" w:hAnsi="Aptos"/>
          <w:sz w:val="20"/>
          <w:szCs w:val="20"/>
        </w:rPr>
        <w:t xml:space="preserve"> jsou </w:t>
      </w:r>
      <w:r w:rsidR="00503F6E" w:rsidRPr="00C960C7">
        <w:rPr>
          <w:rFonts w:ascii="Aptos" w:eastAsia="Calibri" w:hAnsi="Aptos"/>
          <w:sz w:val="20"/>
          <w:szCs w:val="20"/>
        </w:rPr>
        <w:t>řešeny v součinnosti s Policií ČR nebo Městskou policií Pardubice</w:t>
      </w:r>
      <w:r w:rsidR="0063192B" w:rsidRPr="00C960C7">
        <w:rPr>
          <w:rFonts w:ascii="Aptos" w:eastAsia="Calibri" w:hAnsi="Aptos"/>
          <w:sz w:val="20"/>
          <w:szCs w:val="20"/>
        </w:rPr>
        <w:t>.</w:t>
      </w:r>
    </w:p>
    <w:p w14:paraId="0B0ACD2F" w14:textId="3CC56433" w:rsidR="0063192B" w:rsidRPr="00C960C7" w:rsidRDefault="0063192B" w:rsidP="00503F6E">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Doprava k pohotovostnímu zásahu:</w:t>
      </w:r>
    </w:p>
    <w:p w14:paraId="7BA1DA9B" w14:textId="384EFA0E" w:rsidR="0063192B" w:rsidRPr="00C960C7" w:rsidRDefault="0063192B" w:rsidP="0063192B">
      <w:pPr>
        <w:pStyle w:val="Bezmezer"/>
        <w:numPr>
          <w:ilvl w:val="3"/>
          <w:numId w:val="1"/>
        </w:numPr>
        <w:tabs>
          <w:tab w:val="left" w:pos="708"/>
        </w:tabs>
        <w:rPr>
          <w:rFonts w:ascii="Aptos" w:eastAsia="Calibri" w:hAnsi="Aptos"/>
          <w:sz w:val="20"/>
          <w:szCs w:val="20"/>
        </w:rPr>
      </w:pPr>
      <w:r w:rsidRPr="00C960C7">
        <w:rPr>
          <w:rFonts w:ascii="Aptos" w:eastAsia="Calibri" w:hAnsi="Aptos"/>
          <w:sz w:val="20"/>
          <w:szCs w:val="20"/>
        </w:rPr>
        <w:t>V součinnosti s Policií ČR nebo Měst</w:t>
      </w:r>
      <w:r w:rsidR="00F368F8" w:rsidRPr="00C960C7">
        <w:rPr>
          <w:rFonts w:ascii="Aptos" w:eastAsia="Calibri" w:hAnsi="Aptos"/>
          <w:sz w:val="20"/>
          <w:szCs w:val="20"/>
        </w:rPr>
        <w:t>s</w:t>
      </w:r>
      <w:r w:rsidRPr="00C960C7">
        <w:rPr>
          <w:rFonts w:ascii="Aptos" w:eastAsia="Calibri" w:hAnsi="Aptos"/>
          <w:sz w:val="20"/>
          <w:szCs w:val="20"/>
        </w:rPr>
        <w:t>kou policií Pardubice</w:t>
      </w:r>
      <w:r w:rsidR="004B267B" w:rsidRPr="00C960C7">
        <w:rPr>
          <w:rFonts w:ascii="Aptos" w:eastAsia="Calibri" w:hAnsi="Aptos"/>
          <w:sz w:val="20"/>
          <w:szCs w:val="20"/>
        </w:rPr>
        <w:t>.</w:t>
      </w:r>
    </w:p>
    <w:p w14:paraId="75A1018D" w14:textId="3AE9160D" w:rsidR="0063192B" w:rsidRPr="00C960C7" w:rsidRDefault="0063192B" w:rsidP="0063192B">
      <w:pPr>
        <w:pStyle w:val="Bezmezer"/>
        <w:numPr>
          <w:ilvl w:val="3"/>
          <w:numId w:val="1"/>
        </w:numPr>
        <w:tabs>
          <w:tab w:val="left" w:pos="708"/>
        </w:tabs>
        <w:rPr>
          <w:rFonts w:ascii="Aptos" w:eastAsia="Calibri" w:hAnsi="Aptos"/>
          <w:sz w:val="20"/>
          <w:szCs w:val="20"/>
        </w:rPr>
      </w:pPr>
      <w:r w:rsidRPr="00C960C7">
        <w:rPr>
          <w:rFonts w:ascii="Aptos" w:eastAsia="Calibri" w:hAnsi="Aptos"/>
          <w:sz w:val="20"/>
          <w:szCs w:val="20"/>
        </w:rPr>
        <w:t>V případě, kdy nelze využít součinnosti viz bod 1, v</w:t>
      </w:r>
      <w:r w:rsidR="00503F6E" w:rsidRPr="00C960C7">
        <w:rPr>
          <w:rFonts w:ascii="Aptos" w:eastAsia="Calibri" w:hAnsi="Aptos"/>
          <w:sz w:val="20"/>
          <w:szCs w:val="20"/>
        </w:rPr>
        <w:t xml:space="preserve"> rámci města </w:t>
      </w:r>
      <w:r w:rsidR="00CA45D2" w:rsidRPr="00C960C7">
        <w:rPr>
          <w:rFonts w:ascii="Aptos" w:eastAsia="Calibri" w:hAnsi="Aptos"/>
          <w:sz w:val="20"/>
          <w:szCs w:val="20"/>
        </w:rPr>
        <w:t>Pardubic využívají pracovníci především</w:t>
      </w:r>
      <w:r w:rsidR="00503F6E" w:rsidRPr="00C960C7">
        <w:rPr>
          <w:rFonts w:ascii="Aptos" w:eastAsia="Calibri" w:hAnsi="Aptos"/>
          <w:sz w:val="20"/>
          <w:szCs w:val="20"/>
        </w:rPr>
        <w:t xml:space="preserve"> prostředků MHD.</w:t>
      </w:r>
    </w:p>
    <w:p w14:paraId="4D4FA056" w14:textId="13F3646B" w:rsidR="00503F6E" w:rsidRPr="00C960C7" w:rsidRDefault="00CA45D2" w:rsidP="0063192B">
      <w:pPr>
        <w:pStyle w:val="Bezmezer"/>
        <w:numPr>
          <w:ilvl w:val="3"/>
          <w:numId w:val="1"/>
        </w:numPr>
        <w:tabs>
          <w:tab w:val="left" w:pos="708"/>
        </w:tabs>
        <w:rPr>
          <w:rFonts w:ascii="Aptos" w:eastAsia="Calibri" w:hAnsi="Aptos"/>
          <w:sz w:val="20"/>
          <w:szCs w:val="20"/>
        </w:rPr>
      </w:pPr>
      <w:r w:rsidRPr="00C960C7">
        <w:rPr>
          <w:rFonts w:ascii="Aptos" w:eastAsia="Calibri" w:hAnsi="Aptos"/>
          <w:sz w:val="20"/>
          <w:szCs w:val="20"/>
        </w:rPr>
        <w:lastRenderedPageBreak/>
        <w:t xml:space="preserve">V případě, že není možné využít prostředků MHD (pracovník bydlí mimo město, zásah probíhá </w:t>
      </w:r>
      <w:r w:rsidR="00677669" w:rsidRPr="00C960C7">
        <w:rPr>
          <w:rFonts w:ascii="Aptos" w:eastAsia="Calibri" w:hAnsi="Aptos"/>
          <w:sz w:val="20"/>
          <w:szCs w:val="20"/>
        </w:rPr>
        <w:t>v nočních</w:t>
      </w:r>
      <w:r w:rsidRPr="00C960C7">
        <w:rPr>
          <w:rFonts w:ascii="Aptos" w:eastAsia="Calibri" w:hAnsi="Aptos"/>
          <w:sz w:val="20"/>
          <w:szCs w:val="20"/>
        </w:rPr>
        <w:t xml:space="preserve"> hodinách) lze </w:t>
      </w:r>
      <w:r w:rsidR="005D48D7" w:rsidRPr="00C960C7">
        <w:rPr>
          <w:rFonts w:ascii="Aptos" w:eastAsia="Calibri" w:hAnsi="Aptos"/>
          <w:sz w:val="20"/>
          <w:szCs w:val="20"/>
        </w:rPr>
        <w:t>využít službu</w:t>
      </w:r>
      <w:r w:rsidR="00677669" w:rsidRPr="00C960C7">
        <w:rPr>
          <w:rFonts w:ascii="Aptos" w:eastAsia="Calibri" w:hAnsi="Aptos"/>
          <w:sz w:val="20"/>
          <w:szCs w:val="20"/>
        </w:rPr>
        <w:t xml:space="preserve"> TAXI</w:t>
      </w:r>
      <w:r w:rsidRPr="00C960C7">
        <w:rPr>
          <w:rFonts w:ascii="Aptos" w:eastAsia="Calibri" w:hAnsi="Aptos"/>
          <w:sz w:val="20"/>
          <w:szCs w:val="20"/>
        </w:rPr>
        <w:t xml:space="preserve"> Simona tel. č. 800 600 636. </w:t>
      </w:r>
    </w:p>
    <w:p w14:paraId="02C6EC98" w14:textId="0D2A56D9" w:rsidR="001A65C3" w:rsidRPr="00C960C7" w:rsidRDefault="0063192B" w:rsidP="0063192B">
      <w:pPr>
        <w:pStyle w:val="Bezmezer"/>
        <w:numPr>
          <w:ilvl w:val="3"/>
          <w:numId w:val="1"/>
        </w:numPr>
        <w:tabs>
          <w:tab w:val="left" w:pos="708"/>
        </w:tabs>
        <w:rPr>
          <w:rFonts w:ascii="Aptos" w:eastAsia="Calibri" w:hAnsi="Aptos"/>
          <w:sz w:val="20"/>
          <w:szCs w:val="20"/>
        </w:rPr>
      </w:pPr>
      <w:r w:rsidRPr="00C960C7">
        <w:rPr>
          <w:rFonts w:ascii="Aptos" w:eastAsia="Calibri" w:hAnsi="Aptos"/>
          <w:sz w:val="20"/>
          <w:szCs w:val="20"/>
        </w:rPr>
        <w:t xml:space="preserve">Pro operativní zajištění výkonu práce v době pracovní pohotovosti je pracovník oprávněn využít k výkonu práce </w:t>
      </w:r>
      <w:r w:rsidR="00855557" w:rsidRPr="00C960C7">
        <w:rPr>
          <w:rFonts w:ascii="Aptos" w:eastAsia="Calibri" w:hAnsi="Aptos"/>
          <w:sz w:val="20"/>
          <w:szCs w:val="20"/>
        </w:rPr>
        <w:t xml:space="preserve">též </w:t>
      </w:r>
      <w:r w:rsidRPr="00C960C7">
        <w:rPr>
          <w:rFonts w:ascii="Aptos" w:eastAsia="Calibri" w:hAnsi="Aptos"/>
          <w:sz w:val="20"/>
          <w:szCs w:val="20"/>
        </w:rPr>
        <w:t xml:space="preserve">služební vozidlo, a to na přesun z místa pravidelného pracoviště a zpět. </w:t>
      </w:r>
      <w:r w:rsidR="00677669" w:rsidRPr="00C960C7">
        <w:rPr>
          <w:rFonts w:ascii="Aptos" w:eastAsia="Calibri" w:hAnsi="Aptos"/>
          <w:sz w:val="20"/>
          <w:szCs w:val="20"/>
        </w:rPr>
        <w:t>Služební vozidlo nelze vyžít k </w:t>
      </w:r>
      <w:r w:rsidR="005D48D7" w:rsidRPr="00C960C7">
        <w:rPr>
          <w:rFonts w:ascii="Aptos" w:eastAsia="Calibri" w:hAnsi="Aptos"/>
          <w:sz w:val="20"/>
          <w:szCs w:val="20"/>
        </w:rPr>
        <w:t>cestě z</w:t>
      </w:r>
      <w:r w:rsidR="00D36564" w:rsidRPr="00C960C7">
        <w:rPr>
          <w:rFonts w:ascii="Aptos" w:eastAsia="Calibri" w:hAnsi="Aptos"/>
          <w:sz w:val="20"/>
          <w:szCs w:val="20"/>
        </w:rPr>
        <w:t xml:space="preserve">/do </w:t>
      </w:r>
      <w:r w:rsidR="00677669" w:rsidRPr="00C960C7">
        <w:rPr>
          <w:rFonts w:ascii="Aptos" w:eastAsia="Calibri" w:hAnsi="Aptos"/>
          <w:sz w:val="20"/>
          <w:szCs w:val="20"/>
        </w:rPr>
        <w:t>místa bydliště pracovníka</w:t>
      </w:r>
      <w:r w:rsidR="00D36564" w:rsidRPr="00C960C7">
        <w:rPr>
          <w:rFonts w:ascii="Aptos" w:eastAsia="Calibri" w:hAnsi="Aptos"/>
          <w:sz w:val="20"/>
          <w:szCs w:val="20"/>
        </w:rPr>
        <w:t>.</w:t>
      </w:r>
      <w:r w:rsidR="00677669" w:rsidRPr="00C960C7">
        <w:rPr>
          <w:rFonts w:ascii="Aptos" w:eastAsia="Calibri" w:hAnsi="Aptos"/>
          <w:sz w:val="20"/>
          <w:szCs w:val="20"/>
        </w:rPr>
        <w:t xml:space="preserve"> </w:t>
      </w:r>
    </w:p>
    <w:p w14:paraId="6C3F7D38" w14:textId="697CC0A5" w:rsidR="0063192B" w:rsidRPr="00C960C7" w:rsidRDefault="0063192B" w:rsidP="0063192B">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 xml:space="preserve">Pracovníci OSPOD zařazení do výkonu pohotovosti mají uzavřenou Dohodu </w:t>
      </w:r>
      <w:r w:rsidR="00855557" w:rsidRPr="00C960C7">
        <w:rPr>
          <w:rFonts w:ascii="Aptos" w:eastAsia="Calibri" w:hAnsi="Aptos"/>
          <w:sz w:val="20"/>
          <w:szCs w:val="20"/>
        </w:rPr>
        <w:t>o pracovní pohotovosti.</w:t>
      </w:r>
    </w:p>
    <w:p w14:paraId="1D65A45D" w14:textId="171A127F" w:rsidR="00855557" w:rsidRPr="00C960C7" w:rsidRDefault="00855557" w:rsidP="00E3462C">
      <w:pPr>
        <w:pStyle w:val="Bezmezer"/>
        <w:numPr>
          <w:ilvl w:val="2"/>
          <w:numId w:val="1"/>
        </w:numPr>
        <w:tabs>
          <w:tab w:val="left" w:pos="708"/>
        </w:tabs>
        <w:ind w:left="1418" w:hanging="284"/>
        <w:rPr>
          <w:rFonts w:ascii="Aptos" w:eastAsia="Calibri" w:hAnsi="Aptos"/>
          <w:sz w:val="20"/>
          <w:szCs w:val="20"/>
        </w:rPr>
      </w:pPr>
      <w:r w:rsidRPr="00C960C7">
        <w:rPr>
          <w:rFonts w:ascii="Aptos" w:eastAsia="Calibri" w:hAnsi="Aptos"/>
          <w:sz w:val="20"/>
          <w:szCs w:val="20"/>
        </w:rPr>
        <w:t>Režim pracovní pohotovosti podrobně upravuje Metodický pokyn vedoucí odboru č.</w:t>
      </w:r>
      <w:r w:rsidR="00E3462C" w:rsidRPr="00C960C7">
        <w:rPr>
          <w:rFonts w:ascii="Aptos" w:eastAsia="Calibri" w:hAnsi="Aptos"/>
          <w:sz w:val="20"/>
          <w:szCs w:val="20"/>
        </w:rPr>
        <w:t> </w:t>
      </w:r>
      <w:r w:rsidRPr="00C960C7">
        <w:rPr>
          <w:rFonts w:ascii="Aptos" w:eastAsia="Calibri" w:hAnsi="Aptos"/>
          <w:sz w:val="20"/>
          <w:szCs w:val="20"/>
        </w:rPr>
        <w:t>2</w:t>
      </w:r>
      <w:r w:rsidR="004B267B" w:rsidRPr="00C960C7">
        <w:rPr>
          <w:rFonts w:ascii="Aptos" w:eastAsia="Calibri" w:hAnsi="Aptos"/>
          <w:sz w:val="20"/>
          <w:szCs w:val="20"/>
        </w:rPr>
        <w:t>/2020 (</w:t>
      </w:r>
      <w:r w:rsidR="004B267B" w:rsidRPr="00C960C7">
        <w:rPr>
          <w:rFonts w:ascii="Aptos" w:eastAsia="Calibri" w:hAnsi="Aptos"/>
          <w:i/>
          <w:iCs/>
          <w:sz w:val="20"/>
          <w:szCs w:val="20"/>
        </w:rPr>
        <w:t>viz Příloha č. 2</w:t>
      </w:r>
      <w:r w:rsidR="004B267B" w:rsidRPr="00C960C7">
        <w:rPr>
          <w:rFonts w:ascii="Aptos" w:eastAsia="Calibri" w:hAnsi="Aptos"/>
          <w:sz w:val="20"/>
          <w:szCs w:val="20"/>
        </w:rPr>
        <w:t>)</w:t>
      </w:r>
      <w:r w:rsidRPr="00C960C7">
        <w:rPr>
          <w:rFonts w:ascii="Aptos" w:eastAsia="Calibri" w:hAnsi="Aptos"/>
          <w:sz w:val="20"/>
          <w:szCs w:val="20"/>
        </w:rPr>
        <w:t>.</w:t>
      </w:r>
    </w:p>
    <w:p w14:paraId="5BCB42BB" w14:textId="064C2490" w:rsidR="00983CCE" w:rsidRPr="00C960C7" w:rsidRDefault="00503F6E" w:rsidP="009616BC">
      <w:pPr>
        <w:pStyle w:val="Bezmezer"/>
        <w:numPr>
          <w:ilvl w:val="0"/>
          <w:numId w:val="54"/>
        </w:numPr>
        <w:tabs>
          <w:tab w:val="left" w:pos="708"/>
        </w:tabs>
        <w:rPr>
          <w:rFonts w:ascii="Aptos" w:eastAsia="Calibri" w:hAnsi="Aptos"/>
          <w:sz w:val="20"/>
          <w:szCs w:val="20"/>
        </w:rPr>
      </w:pPr>
      <w:r w:rsidRPr="00C960C7">
        <w:rPr>
          <w:rFonts w:ascii="Aptos" w:eastAsia="Calibri" w:hAnsi="Aptos"/>
          <w:sz w:val="20"/>
          <w:szCs w:val="20"/>
        </w:rPr>
        <w:t>Zvláštní případy, jako je soudem uložená povinnost asistence pracovníka OSPOD při styku rodičů s </w:t>
      </w:r>
      <w:proofErr w:type="spellStart"/>
      <w:r w:rsidRPr="00C960C7">
        <w:rPr>
          <w:rFonts w:ascii="Aptos" w:eastAsia="Calibri" w:hAnsi="Aptos"/>
          <w:sz w:val="20"/>
          <w:szCs w:val="20"/>
        </w:rPr>
        <w:t>nezl</w:t>
      </w:r>
      <w:proofErr w:type="spellEnd"/>
      <w:r w:rsidRPr="00C960C7">
        <w:rPr>
          <w:rFonts w:ascii="Aptos" w:eastAsia="Calibri" w:hAnsi="Aptos"/>
          <w:sz w:val="20"/>
          <w:szCs w:val="20"/>
        </w:rPr>
        <w:t xml:space="preserve">. dětmi, řeší Metodický pokyn </w:t>
      </w:r>
      <w:r w:rsidR="00855557" w:rsidRPr="00C960C7">
        <w:rPr>
          <w:rFonts w:ascii="Aptos" w:eastAsia="Calibri" w:hAnsi="Aptos"/>
          <w:sz w:val="20"/>
          <w:szCs w:val="20"/>
        </w:rPr>
        <w:t>vedoucí odboru</w:t>
      </w:r>
      <w:r w:rsidRPr="00C960C7">
        <w:rPr>
          <w:rFonts w:ascii="Aptos" w:eastAsia="Calibri" w:hAnsi="Aptos"/>
          <w:sz w:val="20"/>
          <w:szCs w:val="20"/>
        </w:rPr>
        <w:t xml:space="preserve"> č. 1</w:t>
      </w:r>
      <w:r w:rsidR="004B267B" w:rsidRPr="00C960C7">
        <w:rPr>
          <w:rFonts w:ascii="Aptos" w:eastAsia="Calibri" w:hAnsi="Aptos"/>
          <w:sz w:val="20"/>
          <w:szCs w:val="20"/>
        </w:rPr>
        <w:t>/2020</w:t>
      </w:r>
      <w:r w:rsidR="00410BED" w:rsidRPr="00C960C7">
        <w:rPr>
          <w:rFonts w:ascii="Aptos" w:eastAsia="Calibri" w:hAnsi="Aptos"/>
          <w:sz w:val="20"/>
          <w:szCs w:val="20"/>
        </w:rPr>
        <w:t xml:space="preserve"> (</w:t>
      </w:r>
      <w:r w:rsidR="00410BED" w:rsidRPr="00C960C7">
        <w:rPr>
          <w:rFonts w:ascii="Aptos" w:eastAsia="Calibri" w:hAnsi="Aptos"/>
          <w:i/>
          <w:sz w:val="20"/>
          <w:szCs w:val="20"/>
        </w:rPr>
        <w:t>viz Příloha č.1)</w:t>
      </w:r>
      <w:r w:rsidR="004B267B" w:rsidRPr="00C960C7">
        <w:rPr>
          <w:rFonts w:ascii="Aptos" w:eastAsia="Calibri" w:hAnsi="Aptos"/>
          <w:i/>
          <w:sz w:val="20"/>
          <w:szCs w:val="20"/>
        </w:rPr>
        <w:t>.</w:t>
      </w:r>
    </w:p>
    <w:p w14:paraId="6AD99A2C" w14:textId="5D0CD57D" w:rsidR="003D6212" w:rsidRPr="00C960C7" w:rsidRDefault="003D6212" w:rsidP="003D6212">
      <w:pPr>
        <w:pStyle w:val="Bezmezer"/>
        <w:tabs>
          <w:tab w:val="left" w:pos="708"/>
        </w:tabs>
        <w:rPr>
          <w:rFonts w:ascii="Aptos" w:eastAsia="Calibri" w:hAnsi="Aptos"/>
          <w:i/>
          <w:sz w:val="20"/>
          <w:szCs w:val="20"/>
        </w:rPr>
      </w:pPr>
    </w:p>
    <w:p w14:paraId="5066F8CC" w14:textId="77777777" w:rsidR="003D6212" w:rsidRPr="00C960C7" w:rsidRDefault="003D6212" w:rsidP="003D6212">
      <w:pPr>
        <w:pStyle w:val="Bezmezer"/>
        <w:tabs>
          <w:tab w:val="left" w:pos="708"/>
        </w:tabs>
        <w:rPr>
          <w:rFonts w:ascii="Aptos" w:eastAsia="Calibri" w:hAnsi="Aptos"/>
          <w:i/>
          <w:sz w:val="20"/>
          <w:szCs w:val="20"/>
        </w:rPr>
      </w:pPr>
    </w:p>
    <w:p w14:paraId="1FCBE5FD"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2</w:t>
      </w:r>
    </w:p>
    <w:p w14:paraId="6C42DD85"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Prostředí a podmínky</w:t>
      </w:r>
    </w:p>
    <w:p w14:paraId="5C392383" w14:textId="77777777" w:rsidR="00503F6E" w:rsidRPr="00C960C7" w:rsidRDefault="00503F6E" w:rsidP="00503F6E">
      <w:pPr>
        <w:spacing w:line="360" w:lineRule="auto"/>
        <w:ind w:left="720"/>
        <w:contextualSpacing/>
        <w:jc w:val="center"/>
        <w:rPr>
          <w:rFonts w:ascii="Aptos" w:eastAsia="Calibri" w:hAnsi="Aptos"/>
          <w:b/>
          <w:sz w:val="20"/>
          <w:szCs w:val="20"/>
          <w:lang w:eastAsia="en-US"/>
        </w:rPr>
      </w:pPr>
    </w:p>
    <w:p w14:paraId="17143D85"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2a/ Výkon sociálně právní ochrany dětí je zajištěn v prostorách vhodných pro komunikaci s ohroženými dětmi a rodinami. Orgán sociálně právní ochrany zajistí takové prostory pro výkon sociálně právní ochrany, které představují odpovídající zázemí a jejichž kapacita odpovídá množství konzultací spojených s poskytováním sociálně právní ochrany.</w:t>
      </w:r>
    </w:p>
    <w:p w14:paraId="7E88E47D" w14:textId="77777777" w:rsidR="00503F6E" w:rsidRPr="00C960C7" w:rsidRDefault="00503F6E" w:rsidP="00503F6E">
      <w:pPr>
        <w:spacing w:line="360" w:lineRule="auto"/>
        <w:rPr>
          <w:rFonts w:ascii="Aptos" w:eastAsia="Calibri" w:hAnsi="Aptos"/>
          <w:sz w:val="20"/>
          <w:szCs w:val="20"/>
          <w:lang w:eastAsia="en-US"/>
        </w:rPr>
      </w:pPr>
    </w:p>
    <w:p w14:paraId="64B2930F" w14:textId="77777777" w:rsidR="00503F6E" w:rsidRPr="00C960C7" w:rsidRDefault="00503F6E" w:rsidP="00503F6E">
      <w:pPr>
        <w:pStyle w:val="Bezmezer"/>
        <w:numPr>
          <w:ilvl w:val="0"/>
          <w:numId w:val="5"/>
        </w:numPr>
        <w:tabs>
          <w:tab w:val="left" w:pos="708"/>
        </w:tabs>
        <w:rPr>
          <w:rFonts w:ascii="Aptos" w:eastAsia="Calibri" w:hAnsi="Aptos"/>
          <w:sz w:val="20"/>
          <w:szCs w:val="20"/>
        </w:rPr>
      </w:pPr>
      <w:r w:rsidRPr="00C960C7">
        <w:rPr>
          <w:rFonts w:ascii="Aptos" w:eastAsia="Calibri" w:hAnsi="Aptos"/>
          <w:sz w:val="20"/>
          <w:szCs w:val="20"/>
        </w:rPr>
        <w:t>Pohovory a jednání s klienty probíhají v kancelářích, v případě potřeby nebo souběžného jednání je k dispozici speciální místnost. Kapacita odpovídá potřebám a množství konzultací.</w:t>
      </w:r>
    </w:p>
    <w:p w14:paraId="31C085D6" w14:textId="77777777" w:rsidR="00503F6E" w:rsidRPr="00C960C7" w:rsidRDefault="00503F6E" w:rsidP="00831D27">
      <w:pPr>
        <w:pStyle w:val="Bezmezer"/>
        <w:numPr>
          <w:ilvl w:val="0"/>
          <w:numId w:val="5"/>
        </w:numPr>
        <w:tabs>
          <w:tab w:val="left" w:pos="708"/>
        </w:tabs>
        <w:rPr>
          <w:rFonts w:ascii="Aptos" w:eastAsia="Calibri" w:hAnsi="Aptos"/>
          <w:sz w:val="20"/>
          <w:szCs w:val="20"/>
        </w:rPr>
      </w:pPr>
      <w:r w:rsidRPr="00C960C7">
        <w:rPr>
          <w:rFonts w:ascii="Aptos" w:eastAsia="Calibri" w:hAnsi="Aptos"/>
          <w:sz w:val="20"/>
          <w:szCs w:val="20"/>
        </w:rPr>
        <w:t>OSPOD má zařízenu speciálně upravenou místnost pro jednání s malými dětmi.</w:t>
      </w:r>
    </w:p>
    <w:p w14:paraId="41DB1EFC" w14:textId="77777777" w:rsidR="00503F6E" w:rsidRPr="00C960C7" w:rsidRDefault="00503F6E" w:rsidP="00831D27">
      <w:pPr>
        <w:pStyle w:val="Bezmezer"/>
        <w:numPr>
          <w:ilvl w:val="0"/>
          <w:numId w:val="5"/>
        </w:numPr>
        <w:tabs>
          <w:tab w:val="left" w:pos="708"/>
        </w:tabs>
        <w:rPr>
          <w:rFonts w:ascii="Aptos" w:eastAsia="Calibri" w:hAnsi="Aptos"/>
          <w:sz w:val="20"/>
          <w:szCs w:val="20"/>
        </w:rPr>
      </w:pPr>
      <w:r w:rsidRPr="00C960C7">
        <w:rPr>
          <w:rFonts w:ascii="Aptos" w:eastAsia="Calibri" w:hAnsi="Aptos"/>
          <w:sz w:val="20"/>
          <w:szCs w:val="20"/>
        </w:rPr>
        <w:t>Pro účely vedení případových konferencí, výchovných komisí či jiných jednání za účasti více účastníků je k dispozici za</w:t>
      </w:r>
      <w:r w:rsidR="001A65C3" w:rsidRPr="00C960C7">
        <w:rPr>
          <w:rFonts w:ascii="Aptos" w:eastAsia="Calibri" w:hAnsi="Aptos"/>
          <w:sz w:val="20"/>
          <w:szCs w:val="20"/>
        </w:rPr>
        <w:t xml:space="preserve">sedací místnost </w:t>
      </w:r>
      <w:r w:rsidRPr="00C960C7">
        <w:rPr>
          <w:rFonts w:ascii="Aptos" w:eastAsia="Calibri" w:hAnsi="Aptos"/>
          <w:sz w:val="20"/>
          <w:szCs w:val="20"/>
        </w:rPr>
        <w:t>vybavená výpočetní technikou.</w:t>
      </w:r>
    </w:p>
    <w:p w14:paraId="50C9D0D4" w14:textId="1F96A169" w:rsidR="00E3462C" w:rsidRPr="00C960C7" w:rsidRDefault="007161E9" w:rsidP="0031756B">
      <w:pPr>
        <w:pStyle w:val="Bezmezer"/>
        <w:numPr>
          <w:ilvl w:val="0"/>
          <w:numId w:val="5"/>
        </w:numPr>
        <w:tabs>
          <w:tab w:val="left" w:pos="708"/>
        </w:tabs>
        <w:rPr>
          <w:rFonts w:ascii="Aptos" w:eastAsia="Calibri" w:hAnsi="Aptos"/>
          <w:sz w:val="20"/>
          <w:szCs w:val="20"/>
        </w:rPr>
      </w:pPr>
      <w:r w:rsidRPr="00C960C7">
        <w:rPr>
          <w:rFonts w:ascii="Aptos" w:eastAsia="Calibri" w:hAnsi="Aptos"/>
          <w:sz w:val="20"/>
          <w:szCs w:val="20"/>
        </w:rPr>
        <w:t>Úřad má zajištěn bezbariérový přístup (vyjma přístupu do zasedacích místností).</w:t>
      </w:r>
    </w:p>
    <w:p w14:paraId="39F1D5AB" w14:textId="77777777" w:rsidR="00E3462C" w:rsidRPr="00C960C7" w:rsidRDefault="00E3462C" w:rsidP="007161E9">
      <w:pPr>
        <w:pStyle w:val="Bezmezer"/>
        <w:tabs>
          <w:tab w:val="left" w:pos="708"/>
        </w:tabs>
        <w:ind w:left="1070"/>
        <w:rPr>
          <w:rFonts w:ascii="Aptos" w:eastAsia="Calibri" w:hAnsi="Aptos"/>
          <w:sz w:val="20"/>
          <w:szCs w:val="20"/>
        </w:rPr>
      </w:pPr>
    </w:p>
    <w:p w14:paraId="3AD9126B"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2b/ Orgán sociálně právní ochrany dětí má vhodné m</w:t>
      </w:r>
      <w:r w:rsidR="00983CCE" w:rsidRPr="00C960C7">
        <w:rPr>
          <w:rFonts w:ascii="Aptos" w:eastAsia="Calibri" w:hAnsi="Aptos"/>
          <w:sz w:val="20"/>
          <w:szCs w:val="20"/>
          <w:lang w:eastAsia="en-US"/>
        </w:rPr>
        <w:t>ateriální vybavení s ohledem na</w:t>
      </w:r>
      <w:r w:rsidR="00983CCE" w:rsidRPr="00C960C7">
        <w:rPr>
          <w:rFonts w:ascii="Aptos" w:eastAsia="Calibri" w:hAnsi="Aptos"/>
          <w:sz w:val="20"/>
          <w:szCs w:val="20"/>
          <w:lang w:val="cs-CZ" w:eastAsia="en-US"/>
        </w:rPr>
        <w:t> </w:t>
      </w:r>
      <w:r w:rsidRPr="00C960C7">
        <w:rPr>
          <w:rFonts w:ascii="Aptos" w:eastAsia="Calibri" w:hAnsi="Aptos"/>
          <w:sz w:val="20"/>
          <w:szCs w:val="20"/>
          <w:lang w:eastAsia="en-US"/>
        </w:rPr>
        <w:t>výkon sociálně právní ochrany na pracovišti i mimo něj. K dispozici je zejména potřebný počet automobilů, mobilních telefonů, notebooků, fotoaparátů a dalších prostředků záznamové techniky pro práci v terénu.</w:t>
      </w:r>
    </w:p>
    <w:p w14:paraId="34A46897" w14:textId="77777777" w:rsidR="00503F6E" w:rsidRPr="00C960C7" w:rsidRDefault="00503F6E" w:rsidP="00503F6E">
      <w:pPr>
        <w:spacing w:line="360" w:lineRule="auto"/>
        <w:jc w:val="both"/>
        <w:rPr>
          <w:rFonts w:ascii="Aptos" w:eastAsia="Calibri" w:hAnsi="Aptos"/>
          <w:b/>
          <w:sz w:val="20"/>
          <w:szCs w:val="20"/>
          <w:lang w:eastAsia="en-US"/>
        </w:rPr>
      </w:pPr>
    </w:p>
    <w:p w14:paraId="224D3AE7" w14:textId="77777777" w:rsidR="00503F6E" w:rsidRPr="00C960C7" w:rsidRDefault="00503F6E" w:rsidP="00503F6E">
      <w:pPr>
        <w:pStyle w:val="Bezmezer"/>
        <w:numPr>
          <w:ilvl w:val="0"/>
          <w:numId w:val="6"/>
        </w:numPr>
        <w:tabs>
          <w:tab w:val="left" w:pos="708"/>
        </w:tabs>
        <w:rPr>
          <w:rFonts w:ascii="Aptos" w:eastAsia="Calibri" w:hAnsi="Aptos"/>
          <w:sz w:val="20"/>
          <w:szCs w:val="20"/>
        </w:rPr>
      </w:pPr>
      <w:r w:rsidRPr="00C960C7">
        <w:rPr>
          <w:rFonts w:ascii="Aptos" w:eastAsia="Calibri" w:hAnsi="Aptos"/>
          <w:sz w:val="20"/>
          <w:szCs w:val="20"/>
        </w:rPr>
        <w:t>Každý pracovník má k dispozici vlastní PC, tiskárnu (1 tiskárna sdílená 2 pracovníky v kanceláři), pevnou telefonní linku. Pro případ potřeby jsou dále k dispozici služební mobilní telefony.</w:t>
      </w:r>
    </w:p>
    <w:p w14:paraId="07D985CA" w14:textId="77777777" w:rsidR="00503F6E" w:rsidRPr="00C960C7" w:rsidRDefault="00503F6E" w:rsidP="00136E04">
      <w:pPr>
        <w:pStyle w:val="Bezmezer"/>
        <w:numPr>
          <w:ilvl w:val="0"/>
          <w:numId w:val="6"/>
        </w:numPr>
        <w:tabs>
          <w:tab w:val="left" w:pos="708"/>
        </w:tabs>
        <w:rPr>
          <w:rFonts w:ascii="Aptos" w:eastAsia="Calibri" w:hAnsi="Aptos"/>
          <w:sz w:val="20"/>
          <w:szCs w:val="20"/>
        </w:rPr>
      </w:pPr>
      <w:r w:rsidRPr="00C960C7">
        <w:rPr>
          <w:rFonts w:ascii="Aptos" w:eastAsia="Calibri" w:hAnsi="Aptos"/>
          <w:sz w:val="20"/>
          <w:szCs w:val="20"/>
        </w:rPr>
        <w:lastRenderedPageBreak/>
        <w:t>Pro pořizování zvukových a obrazových záznamů, které je OSPOD oprávněn pořizovat dle § 52 zákona, je k dispozici digitální fotoaparát a diktafon.</w:t>
      </w:r>
    </w:p>
    <w:p w14:paraId="3EEE5001" w14:textId="7E10AC0E" w:rsidR="00503F6E" w:rsidRPr="00C960C7" w:rsidRDefault="00503F6E" w:rsidP="00136E04">
      <w:pPr>
        <w:pStyle w:val="Bezmezer"/>
        <w:numPr>
          <w:ilvl w:val="0"/>
          <w:numId w:val="6"/>
        </w:numPr>
        <w:tabs>
          <w:tab w:val="left" w:pos="708"/>
        </w:tabs>
        <w:rPr>
          <w:rFonts w:ascii="Aptos" w:eastAsia="Calibri" w:hAnsi="Aptos"/>
          <w:sz w:val="20"/>
          <w:szCs w:val="20"/>
        </w:rPr>
      </w:pPr>
      <w:r w:rsidRPr="00C960C7">
        <w:rPr>
          <w:rFonts w:ascii="Aptos" w:eastAsia="Calibri" w:hAnsi="Aptos"/>
          <w:sz w:val="20"/>
          <w:szCs w:val="20"/>
        </w:rPr>
        <w:t>OSPOD má k</w:t>
      </w:r>
      <w:r w:rsidR="004B267B" w:rsidRPr="00C960C7">
        <w:rPr>
          <w:rFonts w:ascii="Aptos" w:eastAsia="Calibri" w:hAnsi="Aptos"/>
          <w:sz w:val="20"/>
          <w:szCs w:val="20"/>
        </w:rPr>
        <w:t> </w:t>
      </w:r>
      <w:r w:rsidRPr="00C960C7">
        <w:rPr>
          <w:rFonts w:ascii="Aptos" w:eastAsia="Calibri" w:hAnsi="Aptos"/>
          <w:sz w:val="20"/>
          <w:szCs w:val="20"/>
        </w:rPr>
        <w:t>dispozici</w:t>
      </w:r>
      <w:r w:rsidR="004B267B" w:rsidRPr="00C960C7">
        <w:rPr>
          <w:rFonts w:ascii="Aptos" w:eastAsia="Calibri" w:hAnsi="Aptos"/>
          <w:sz w:val="20"/>
          <w:szCs w:val="20"/>
        </w:rPr>
        <w:t xml:space="preserve"> auto</w:t>
      </w:r>
      <w:r w:rsidR="009D2B42" w:rsidRPr="00C960C7">
        <w:rPr>
          <w:rFonts w:ascii="Aptos" w:eastAsia="Calibri" w:hAnsi="Aptos"/>
          <w:sz w:val="20"/>
          <w:szCs w:val="20"/>
        </w:rPr>
        <w:t xml:space="preserve"> a</w:t>
      </w:r>
      <w:r w:rsidRPr="00C960C7">
        <w:rPr>
          <w:rFonts w:ascii="Aptos" w:eastAsia="Calibri" w:hAnsi="Aptos"/>
          <w:sz w:val="20"/>
          <w:szCs w:val="20"/>
        </w:rPr>
        <w:t xml:space="preserve"> 2 autoseda</w:t>
      </w:r>
      <w:r w:rsidR="009D2B42" w:rsidRPr="00C960C7">
        <w:rPr>
          <w:rFonts w:ascii="Aptos" w:eastAsia="Calibri" w:hAnsi="Aptos"/>
          <w:sz w:val="20"/>
          <w:szCs w:val="20"/>
        </w:rPr>
        <w:t>čky</w:t>
      </w:r>
      <w:r w:rsidRPr="00C960C7">
        <w:rPr>
          <w:rFonts w:ascii="Aptos" w:eastAsia="Calibri" w:hAnsi="Aptos"/>
          <w:sz w:val="20"/>
          <w:szCs w:val="20"/>
        </w:rPr>
        <w:t xml:space="preserve"> pro eventuální převoz dětí. Dle potřeby může být na základě žádosti a po dohodě s vedoucím autoprovozu přiděleno další služební auto. </w:t>
      </w:r>
    </w:p>
    <w:p w14:paraId="578003FD" w14:textId="77777777" w:rsidR="00503F6E" w:rsidRPr="00C960C7" w:rsidRDefault="00503F6E" w:rsidP="00136E04">
      <w:pPr>
        <w:pStyle w:val="Bezmezer"/>
        <w:numPr>
          <w:ilvl w:val="0"/>
          <w:numId w:val="6"/>
        </w:numPr>
        <w:tabs>
          <w:tab w:val="left" w:pos="708"/>
        </w:tabs>
        <w:rPr>
          <w:rFonts w:ascii="Aptos" w:eastAsia="Calibri" w:hAnsi="Aptos"/>
          <w:sz w:val="20"/>
          <w:szCs w:val="20"/>
        </w:rPr>
      </w:pPr>
      <w:r w:rsidRPr="00C960C7">
        <w:rPr>
          <w:rFonts w:ascii="Aptos" w:eastAsia="Calibri" w:hAnsi="Aptos"/>
          <w:sz w:val="20"/>
          <w:szCs w:val="20"/>
        </w:rPr>
        <w:t>Cizí osoby (rodič či jiná osoba) lze služebním autem převážet pouze výjimečně, výhradně po dohodě s vedoucím oddělení</w:t>
      </w:r>
      <w:r w:rsidR="004A23E1" w:rsidRPr="00C960C7">
        <w:rPr>
          <w:rFonts w:ascii="Aptos" w:eastAsia="Calibri" w:hAnsi="Aptos"/>
          <w:sz w:val="20"/>
          <w:szCs w:val="20"/>
        </w:rPr>
        <w:t>, vedoucím úseku</w:t>
      </w:r>
      <w:r w:rsidR="005067DB" w:rsidRPr="00C960C7">
        <w:rPr>
          <w:rFonts w:ascii="Aptos" w:eastAsia="Calibri" w:hAnsi="Aptos"/>
          <w:sz w:val="20"/>
          <w:szCs w:val="20"/>
        </w:rPr>
        <w:t xml:space="preserve"> </w:t>
      </w:r>
      <w:r w:rsidRPr="00C960C7">
        <w:rPr>
          <w:rFonts w:ascii="Aptos" w:eastAsia="Calibri" w:hAnsi="Aptos"/>
          <w:sz w:val="20"/>
          <w:szCs w:val="20"/>
        </w:rPr>
        <w:t>a vedoucím autoprovozu.</w:t>
      </w:r>
    </w:p>
    <w:p w14:paraId="499B1B91" w14:textId="77777777" w:rsidR="00503F6E" w:rsidRDefault="00503F6E" w:rsidP="00503F6E">
      <w:pPr>
        <w:spacing w:line="360" w:lineRule="auto"/>
        <w:jc w:val="both"/>
        <w:rPr>
          <w:rFonts w:ascii="Aptos" w:eastAsia="Calibri" w:hAnsi="Aptos"/>
          <w:b/>
          <w:sz w:val="20"/>
          <w:szCs w:val="20"/>
          <w:lang w:eastAsia="en-US"/>
        </w:rPr>
      </w:pPr>
    </w:p>
    <w:p w14:paraId="355EED83" w14:textId="77777777" w:rsidR="00C204D8" w:rsidRPr="00C960C7" w:rsidRDefault="00C204D8" w:rsidP="00503F6E">
      <w:pPr>
        <w:spacing w:line="360" w:lineRule="auto"/>
        <w:jc w:val="both"/>
        <w:rPr>
          <w:rFonts w:ascii="Aptos" w:eastAsia="Calibri" w:hAnsi="Aptos"/>
          <w:b/>
          <w:sz w:val="20"/>
          <w:szCs w:val="20"/>
          <w:lang w:eastAsia="en-US"/>
        </w:rPr>
      </w:pPr>
    </w:p>
    <w:p w14:paraId="5E7D5414"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2c/ Orgán sociálně právní ochrany má k dispozici vhodné materiální vybavení pro práci s osobami cílové skupiny, jimž je poskytována sociálně právní ochrana zejména s ohledem na potřeby dětí.</w:t>
      </w:r>
    </w:p>
    <w:p w14:paraId="090F6B45" w14:textId="77777777" w:rsidR="00503F6E" w:rsidRPr="00C960C7" w:rsidRDefault="00503F6E" w:rsidP="00503F6E">
      <w:pPr>
        <w:spacing w:line="360" w:lineRule="auto"/>
        <w:jc w:val="both"/>
        <w:rPr>
          <w:rFonts w:ascii="Aptos" w:eastAsia="Calibri" w:hAnsi="Aptos"/>
          <w:b/>
          <w:sz w:val="20"/>
          <w:szCs w:val="20"/>
          <w:lang w:eastAsia="en-US"/>
        </w:rPr>
      </w:pPr>
    </w:p>
    <w:p w14:paraId="2F92EE0A" w14:textId="77777777" w:rsidR="00503F6E" w:rsidRPr="00C960C7" w:rsidRDefault="00503F6E" w:rsidP="00503F6E">
      <w:pPr>
        <w:pStyle w:val="Bezmezer"/>
        <w:numPr>
          <w:ilvl w:val="0"/>
          <w:numId w:val="7"/>
        </w:numPr>
        <w:tabs>
          <w:tab w:val="left" w:pos="708"/>
        </w:tabs>
        <w:rPr>
          <w:rFonts w:ascii="Aptos" w:eastAsia="Calibri" w:hAnsi="Aptos"/>
          <w:sz w:val="20"/>
          <w:szCs w:val="20"/>
        </w:rPr>
      </w:pPr>
      <w:r w:rsidRPr="00C960C7">
        <w:rPr>
          <w:rFonts w:ascii="Aptos" w:eastAsia="Calibri" w:hAnsi="Aptos"/>
          <w:sz w:val="20"/>
          <w:szCs w:val="20"/>
        </w:rPr>
        <w:t>OSPOD má k dispozici speciální místnost, která je vybavena hračkami a hracím prostorem pro děti (dětský koutek).</w:t>
      </w:r>
    </w:p>
    <w:p w14:paraId="32C2C369" w14:textId="77777777" w:rsidR="00503F6E" w:rsidRPr="00C960C7" w:rsidRDefault="00503F6E" w:rsidP="007E0B2D">
      <w:pPr>
        <w:pStyle w:val="Bezmezer"/>
        <w:numPr>
          <w:ilvl w:val="0"/>
          <w:numId w:val="7"/>
        </w:numPr>
        <w:tabs>
          <w:tab w:val="left" w:pos="708"/>
        </w:tabs>
        <w:rPr>
          <w:rFonts w:ascii="Aptos" w:eastAsia="Calibri" w:hAnsi="Aptos"/>
          <w:sz w:val="20"/>
          <w:szCs w:val="20"/>
        </w:rPr>
      </w:pPr>
      <w:r w:rsidRPr="00C960C7">
        <w:rPr>
          <w:rFonts w:ascii="Aptos" w:eastAsia="Calibri" w:hAnsi="Aptos"/>
          <w:sz w:val="20"/>
          <w:szCs w:val="20"/>
        </w:rPr>
        <w:t>Pro veřejnost jsou na oddělení volně přístupné informační letáky týkající se SPO</w:t>
      </w:r>
      <w:r w:rsidR="007E0B2D" w:rsidRPr="00C960C7">
        <w:rPr>
          <w:rFonts w:ascii="Aptos" w:eastAsia="Calibri" w:hAnsi="Aptos"/>
          <w:sz w:val="20"/>
          <w:szCs w:val="20"/>
        </w:rPr>
        <w:t>D</w:t>
      </w:r>
      <w:r w:rsidRPr="00C960C7">
        <w:rPr>
          <w:rFonts w:ascii="Aptos" w:eastAsia="Calibri" w:hAnsi="Aptos"/>
          <w:sz w:val="20"/>
          <w:szCs w:val="20"/>
        </w:rPr>
        <w:t>.</w:t>
      </w:r>
    </w:p>
    <w:p w14:paraId="74CF5B73" w14:textId="77777777" w:rsidR="00503F6E" w:rsidRPr="00C960C7" w:rsidRDefault="00503F6E" w:rsidP="00503F6E">
      <w:pPr>
        <w:pStyle w:val="Bezmezer"/>
        <w:numPr>
          <w:ilvl w:val="0"/>
          <w:numId w:val="7"/>
        </w:numPr>
        <w:tabs>
          <w:tab w:val="left" w:pos="708"/>
        </w:tabs>
        <w:rPr>
          <w:rFonts w:ascii="Aptos" w:eastAsia="Calibri" w:hAnsi="Aptos"/>
          <w:sz w:val="20"/>
          <w:szCs w:val="20"/>
        </w:rPr>
      </w:pPr>
      <w:r w:rsidRPr="00C960C7">
        <w:rPr>
          <w:rFonts w:ascii="Aptos" w:eastAsia="Calibri" w:hAnsi="Aptos"/>
          <w:sz w:val="20"/>
          <w:szCs w:val="20"/>
        </w:rPr>
        <w:t>Pracovníci OSPOD mohou využívat odbornou literaturu.</w:t>
      </w:r>
    </w:p>
    <w:p w14:paraId="51F42F7B" w14:textId="77777777" w:rsidR="00503F6E" w:rsidRPr="00C960C7" w:rsidRDefault="00503F6E" w:rsidP="00503F6E">
      <w:pPr>
        <w:pStyle w:val="Bezmezer"/>
        <w:tabs>
          <w:tab w:val="left" w:pos="708"/>
        </w:tabs>
        <w:ind w:left="1070"/>
        <w:rPr>
          <w:rFonts w:ascii="Aptos" w:eastAsia="Calibri" w:hAnsi="Aptos"/>
          <w:sz w:val="20"/>
          <w:szCs w:val="20"/>
        </w:rPr>
      </w:pPr>
    </w:p>
    <w:p w14:paraId="1FCE605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2d/ Orgán sociálně právní ochrany má k dispozici potřebné hygienické zázemí a osobní ochranné prostředky pro zaměstnance zařazené v orgánech sociálně právní ochrany dětí k výkonu sociálně právní ochrany.</w:t>
      </w:r>
    </w:p>
    <w:p w14:paraId="4B51ED13" w14:textId="77777777" w:rsidR="00503F6E" w:rsidRPr="00C960C7" w:rsidRDefault="00503F6E" w:rsidP="00503F6E">
      <w:pPr>
        <w:spacing w:line="360" w:lineRule="auto"/>
        <w:rPr>
          <w:rFonts w:ascii="Aptos" w:eastAsia="Calibri" w:hAnsi="Aptos"/>
          <w:sz w:val="20"/>
          <w:szCs w:val="20"/>
          <w:lang w:eastAsia="en-US"/>
        </w:rPr>
      </w:pPr>
    </w:p>
    <w:p w14:paraId="2100D017" w14:textId="7E7541F7" w:rsidR="00503F6E" w:rsidRPr="00C960C7" w:rsidRDefault="00503F6E" w:rsidP="00503F6E">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 xml:space="preserve">Hygienické podmínky jsou </w:t>
      </w:r>
      <w:r w:rsidR="00677669" w:rsidRPr="00C960C7">
        <w:rPr>
          <w:rFonts w:ascii="Aptos" w:eastAsia="Calibri" w:hAnsi="Aptos"/>
          <w:sz w:val="20"/>
          <w:szCs w:val="20"/>
        </w:rPr>
        <w:t>odpovídající – je</w:t>
      </w:r>
      <w:r w:rsidRPr="00C960C7">
        <w:rPr>
          <w:rFonts w:ascii="Aptos" w:eastAsia="Calibri" w:hAnsi="Aptos"/>
          <w:sz w:val="20"/>
          <w:szCs w:val="20"/>
        </w:rPr>
        <w:t xml:space="preserve"> k dispozici WC pro zaměstnance, sprcha pro zaměstnance, WC pro klienty v budově.</w:t>
      </w:r>
    </w:p>
    <w:p w14:paraId="373BC232" w14:textId="77777777" w:rsidR="00503F6E" w:rsidRPr="00C960C7" w:rsidRDefault="00503F6E" w:rsidP="00831D27">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Pro klienty je zajištěn volně přístupný barel s vodou.</w:t>
      </w:r>
    </w:p>
    <w:p w14:paraId="0A95C8B7" w14:textId="77777777" w:rsidR="00503F6E" w:rsidRPr="00C960C7" w:rsidRDefault="00503F6E" w:rsidP="00831D27">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Pracovníci OSPOD mají dále k</w:t>
      </w:r>
      <w:r w:rsidR="004A23E1" w:rsidRPr="00C960C7">
        <w:rPr>
          <w:rFonts w:ascii="Aptos" w:eastAsia="Calibri" w:hAnsi="Aptos"/>
          <w:sz w:val="20"/>
          <w:szCs w:val="20"/>
        </w:rPr>
        <w:t> </w:t>
      </w:r>
      <w:r w:rsidRPr="00C960C7">
        <w:rPr>
          <w:rFonts w:ascii="Aptos" w:eastAsia="Calibri" w:hAnsi="Aptos"/>
          <w:sz w:val="20"/>
          <w:szCs w:val="20"/>
        </w:rPr>
        <w:t>dispozici</w:t>
      </w:r>
      <w:r w:rsidR="004A23E1" w:rsidRPr="00C960C7">
        <w:rPr>
          <w:rFonts w:ascii="Aptos" w:eastAsia="Calibri" w:hAnsi="Aptos"/>
          <w:sz w:val="20"/>
          <w:szCs w:val="20"/>
        </w:rPr>
        <w:t xml:space="preserve"> 2 vybavené kuchyňky</w:t>
      </w:r>
      <w:r w:rsidRPr="00C960C7">
        <w:rPr>
          <w:rFonts w:ascii="Aptos" w:eastAsia="Calibri" w:hAnsi="Aptos"/>
          <w:sz w:val="20"/>
          <w:szCs w:val="20"/>
        </w:rPr>
        <w:t xml:space="preserve"> s lednicí a mikrovlnou troubou (využitelné eventuálně i pro klienty v případě nutnosti ohřátí pokrmu pro dítě).</w:t>
      </w:r>
      <w:r w:rsidR="004A23E1" w:rsidRPr="00C960C7">
        <w:rPr>
          <w:rFonts w:ascii="Aptos" w:eastAsia="Calibri" w:hAnsi="Aptos"/>
          <w:sz w:val="20"/>
          <w:szCs w:val="20"/>
        </w:rPr>
        <w:t xml:space="preserve"> </w:t>
      </w:r>
    </w:p>
    <w:p w14:paraId="2F41D213" w14:textId="2C714871" w:rsidR="00503F6E" w:rsidRPr="00C960C7" w:rsidRDefault="00503F6E" w:rsidP="00831D27">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Na oddělení j</w:t>
      </w:r>
      <w:r w:rsidR="00B05F31" w:rsidRPr="00C960C7">
        <w:rPr>
          <w:rFonts w:ascii="Aptos" w:eastAsia="Calibri" w:hAnsi="Aptos"/>
          <w:sz w:val="20"/>
          <w:szCs w:val="20"/>
        </w:rPr>
        <w:t>e</w:t>
      </w:r>
      <w:r w:rsidRPr="00C960C7">
        <w:rPr>
          <w:rFonts w:ascii="Aptos" w:eastAsia="Calibri" w:hAnsi="Aptos"/>
          <w:sz w:val="20"/>
          <w:szCs w:val="20"/>
        </w:rPr>
        <w:t xml:space="preserve"> k dispozici přebalovací pult</w:t>
      </w:r>
      <w:r w:rsidR="005067DB" w:rsidRPr="00C960C7">
        <w:rPr>
          <w:rFonts w:ascii="Aptos" w:eastAsia="Calibri" w:hAnsi="Aptos"/>
          <w:sz w:val="20"/>
          <w:szCs w:val="20"/>
        </w:rPr>
        <w:t>,</w:t>
      </w:r>
      <w:r w:rsidRPr="00C960C7">
        <w:rPr>
          <w:rFonts w:ascii="Aptos" w:eastAsia="Calibri" w:hAnsi="Aptos"/>
          <w:sz w:val="20"/>
          <w:szCs w:val="20"/>
        </w:rPr>
        <w:t xml:space="preserve"> jednorázové hygienické podložky</w:t>
      </w:r>
      <w:r w:rsidR="00983CCE" w:rsidRPr="00C960C7">
        <w:rPr>
          <w:rFonts w:ascii="Aptos" w:eastAsia="Calibri" w:hAnsi="Aptos"/>
          <w:sz w:val="20"/>
          <w:szCs w:val="20"/>
        </w:rPr>
        <w:t xml:space="preserve"> a </w:t>
      </w:r>
      <w:r w:rsidR="005067DB" w:rsidRPr="00C960C7">
        <w:rPr>
          <w:rFonts w:ascii="Aptos" w:eastAsia="Calibri" w:hAnsi="Aptos"/>
          <w:sz w:val="20"/>
          <w:szCs w:val="20"/>
        </w:rPr>
        <w:t>jednorázové pleny</w:t>
      </w:r>
      <w:r w:rsidR="004A23E1" w:rsidRPr="00C960C7">
        <w:rPr>
          <w:rFonts w:ascii="Aptos" w:eastAsia="Calibri" w:hAnsi="Aptos"/>
          <w:sz w:val="20"/>
          <w:szCs w:val="20"/>
        </w:rPr>
        <w:t>.</w:t>
      </w:r>
    </w:p>
    <w:p w14:paraId="0B24E238" w14:textId="3780B512" w:rsidR="00503F6E" w:rsidRPr="00C960C7" w:rsidRDefault="00503F6E" w:rsidP="00831D27">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 xml:space="preserve">Zaměstnanci </w:t>
      </w:r>
      <w:r w:rsidR="00705D5E" w:rsidRPr="00C960C7">
        <w:rPr>
          <w:rFonts w:ascii="Aptos" w:eastAsia="Calibri" w:hAnsi="Aptos"/>
          <w:sz w:val="20"/>
          <w:szCs w:val="20"/>
        </w:rPr>
        <w:t xml:space="preserve">v případě potřeby </w:t>
      </w:r>
      <w:r w:rsidRPr="00C960C7">
        <w:rPr>
          <w:rFonts w:ascii="Aptos" w:eastAsia="Calibri" w:hAnsi="Aptos"/>
          <w:sz w:val="20"/>
          <w:szCs w:val="20"/>
        </w:rPr>
        <w:t xml:space="preserve">používají osobní ochranné pomůcky (dezinfekce, rukavice, návleky). Poskytování upravuje </w:t>
      </w:r>
      <w:r w:rsidR="00C13B3E" w:rsidRPr="00C960C7">
        <w:rPr>
          <w:rFonts w:ascii="Aptos" w:eastAsia="Calibri" w:hAnsi="Aptos"/>
          <w:sz w:val="20"/>
          <w:szCs w:val="20"/>
        </w:rPr>
        <w:t>s</w:t>
      </w:r>
      <w:r w:rsidRPr="00C960C7">
        <w:rPr>
          <w:rFonts w:ascii="Aptos" w:eastAsia="Calibri" w:hAnsi="Aptos"/>
          <w:sz w:val="20"/>
          <w:szCs w:val="20"/>
        </w:rPr>
        <w:t>měrnice č. 2/2013 Poskytování osobních ochranných prostředků</w:t>
      </w:r>
      <w:r w:rsidR="00BE4419" w:rsidRPr="00C960C7">
        <w:rPr>
          <w:rFonts w:ascii="Aptos" w:eastAsia="Calibri" w:hAnsi="Aptos"/>
          <w:sz w:val="20"/>
          <w:szCs w:val="20"/>
        </w:rPr>
        <w:t>, v platném znění</w:t>
      </w:r>
      <w:r w:rsidRPr="00C960C7">
        <w:rPr>
          <w:rFonts w:ascii="Aptos" w:eastAsia="Calibri" w:hAnsi="Aptos"/>
          <w:sz w:val="20"/>
          <w:szCs w:val="20"/>
        </w:rPr>
        <w:t>.</w:t>
      </w:r>
    </w:p>
    <w:p w14:paraId="2EDAD6C3" w14:textId="50503F57" w:rsidR="00503F6E" w:rsidRPr="00C960C7" w:rsidRDefault="00503F6E" w:rsidP="000D44E7">
      <w:pPr>
        <w:pStyle w:val="Bezmezer"/>
        <w:numPr>
          <w:ilvl w:val="0"/>
          <w:numId w:val="8"/>
        </w:numPr>
        <w:tabs>
          <w:tab w:val="left" w:pos="708"/>
        </w:tabs>
        <w:rPr>
          <w:rFonts w:ascii="Aptos" w:eastAsia="Calibri" w:hAnsi="Aptos"/>
          <w:sz w:val="20"/>
          <w:szCs w:val="20"/>
        </w:rPr>
      </w:pPr>
      <w:r w:rsidRPr="00C960C7">
        <w:rPr>
          <w:rFonts w:ascii="Aptos" w:eastAsia="Calibri" w:hAnsi="Aptos"/>
          <w:sz w:val="20"/>
          <w:szCs w:val="20"/>
        </w:rPr>
        <w:t>Všichni zaměstnanci OSPOD mají možnost očkování proti hepatitidě A, B.</w:t>
      </w:r>
    </w:p>
    <w:p w14:paraId="20F0DF9A" w14:textId="77777777" w:rsidR="00C13B3E" w:rsidRPr="00C960C7" w:rsidRDefault="00C13B3E" w:rsidP="00C13B3E">
      <w:pPr>
        <w:pStyle w:val="Bezmezer"/>
        <w:tabs>
          <w:tab w:val="left" w:pos="708"/>
        </w:tabs>
        <w:rPr>
          <w:rFonts w:ascii="Aptos" w:eastAsia="Calibri" w:hAnsi="Aptos"/>
          <w:sz w:val="20"/>
          <w:szCs w:val="20"/>
        </w:rPr>
      </w:pPr>
    </w:p>
    <w:p w14:paraId="1C6DB389" w14:textId="77777777" w:rsidR="00503F6E" w:rsidRPr="00C960C7" w:rsidRDefault="00503F6E" w:rsidP="00503F6E">
      <w:pPr>
        <w:rPr>
          <w:rFonts w:ascii="Aptos" w:eastAsia="Calibri" w:hAnsi="Aptos"/>
          <w:sz w:val="20"/>
          <w:szCs w:val="20"/>
        </w:rPr>
      </w:pPr>
    </w:p>
    <w:p w14:paraId="378D4731"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3</w:t>
      </w:r>
    </w:p>
    <w:p w14:paraId="41F0F40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Informovanost o výkonu sociálně právní ochrany dětí</w:t>
      </w:r>
    </w:p>
    <w:p w14:paraId="53CE601F" w14:textId="77777777" w:rsidR="00503F6E" w:rsidRPr="00C960C7" w:rsidRDefault="00503F6E" w:rsidP="00503F6E">
      <w:pPr>
        <w:rPr>
          <w:rFonts w:ascii="Aptos" w:eastAsia="Calibri" w:hAnsi="Aptos"/>
          <w:sz w:val="20"/>
          <w:szCs w:val="20"/>
        </w:rPr>
      </w:pPr>
    </w:p>
    <w:p w14:paraId="0858C0D0" w14:textId="61AC236B" w:rsidR="000D44E7" w:rsidRPr="00C960C7" w:rsidRDefault="00503F6E" w:rsidP="000D44E7">
      <w:pPr>
        <w:pStyle w:val="Nadpis2"/>
        <w:spacing w:before="0" w:after="0" w:line="360" w:lineRule="auto"/>
        <w:rPr>
          <w:rFonts w:ascii="Aptos" w:eastAsia="Calibri" w:hAnsi="Aptos"/>
          <w:sz w:val="20"/>
          <w:szCs w:val="20"/>
        </w:rPr>
      </w:pPr>
      <w:r w:rsidRPr="00C960C7">
        <w:rPr>
          <w:rStyle w:val="Nadpis2Char"/>
          <w:rFonts w:ascii="Aptos" w:eastAsia="Calibri" w:hAnsi="Aptos"/>
          <w:b/>
          <w:bCs/>
          <w:iCs/>
          <w:sz w:val="20"/>
          <w:szCs w:val="20"/>
        </w:rPr>
        <w:lastRenderedPageBreak/>
        <w:t>3a/ Orgán sociálně právní ochrany zveřejní způsobem umožňujícím dálkový přístup či jiným vhodným způsobem pravidla a postupy jím vytvořené za účelem naplnění těchto standardů kvality sociálně právní ochrany při poskytování sociálně právní ochrany</w:t>
      </w:r>
      <w:r w:rsidRPr="00C960C7">
        <w:rPr>
          <w:rFonts w:ascii="Aptos" w:eastAsia="Calibri" w:hAnsi="Aptos"/>
          <w:sz w:val="20"/>
          <w:szCs w:val="20"/>
        </w:rPr>
        <w:t>.</w:t>
      </w:r>
    </w:p>
    <w:p w14:paraId="5526437C" w14:textId="77777777" w:rsidR="00503F6E" w:rsidRPr="00C960C7" w:rsidRDefault="00503F6E" w:rsidP="00503F6E">
      <w:pPr>
        <w:spacing w:line="360" w:lineRule="auto"/>
        <w:jc w:val="both"/>
        <w:rPr>
          <w:rFonts w:ascii="Aptos" w:eastAsia="Calibri" w:hAnsi="Aptos"/>
          <w:b/>
          <w:sz w:val="20"/>
          <w:szCs w:val="20"/>
          <w:lang w:eastAsia="en-US"/>
        </w:rPr>
      </w:pPr>
    </w:p>
    <w:p w14:paraId="37F7CD28" w14:textId="5E9524B9" w:rsidR="00503F6E" w:rsidRPr="00C960C7" w:rsidRDefault="00503F6E" w:rsidP="00503F6E">
      <w:pPr>
        <w:pStyle w:val="Bezmezer"/>
        <w:numPr>
          <w:ilvl w:val="0"/>
          <w:numId w:val="9"/>
        </w:numPr>
        <w:tabs>
          <w:tab w:val="left" w:pos="708"/>
        </w:tabs>
        <w:rPr>
          <w:rFonts w:ascii="Aptos" w:eastAsia="Calibri" w:hAnsi="Aptos"/>
          <w:sz w:val="20"/>
          <w:szCs w:val="20"/>
        </w:rPr>
      </w:pPr>
      <w:r w:rsidRPr="00C960C7">
        <w:rPr>
          <w:rFonts w:ascii="Aptos" w:eastAsia="Calibri" w:hAnsi="Aptos"/>
          <w:sz w:val="20"/>
          <w:szCs w:val="20"/>
        </w:rPr>
        <w:t xml:space="preserve">Na webových stránkách </w:t>
      </w:r>
      <w:proofErr w:type="spellStart"/>
      <w:r w:rsidRPr="00C960C7">
        <w:rPr>
          <w:rFonts w:ascii="Aptos" w:eastAsia="Calibri" w:hAnsi="Aptos"/>
          <w:sz w:val="20"/>
          <w:szCs w:val="20"/>
        </w:rPr>
        <w:t>MmP</w:t>
      </w:r>
      <w:proofErr w:type="spellEnd"/>
      <w:r w:rsidRPr="00C960C7">
        <w:rPr>
          <w:rFonts w:ascii="Aptos" w:eastAsia="Calibri" w:hAnsi="Aptos"/>
          <w:sz w:val="20"/>
          <w:szCs w:val="20"/>
        </w:rPr>
        <w:t xml:space="preserve"> jsou uveřejněny podrobné informace o činnosti odboru, o jednotlivých agendách, pracovní obvody konkrétních pracovníků včetně kontaktů</w:t>
      </w:r>
      <w:r w:rsidR="004F429F" w:rsidRPr="00C960C7">
        <w:rPr>
          <w:rFonts w:ascii="Aptos" w:eastAsia="Calibri" w:hAnsi="Aptos"/>
          <w:sz w:val="20"/>
          <w:szCs w:val="20"/>
        </w:rPr>
        <w:t xml:space="preserve">, </w:t>
      </w:r>
      <w:r w:rsidRPr="00C960C7">
        <w:rPr>
          <w:rFonts w:ascii="Aptos" w:eastAsia="Calibri" w:hAnsi="Aptos"/>
          <w:sz w:val="20"/>
          <w:szCs w:val="20"/>
        </w:rPr>
        <w:t xml:space="preserve">přehled obcí v rámci správního obvodu a seznam ulic v rámci města Pardubice s odkazem na konkrétního pracovníka. </w:t>
      </w:r>
    </w:p>
    <w:p w14:paraId="38863A98" w14:textId="77777777" w:rsidR="00503F6E" w:rsidRPr="00C960C7" w:rsidRDefault="00503F6E" w:rsidP="00831D27">
      <w:pPr>
        <w:pStyle w:val="Bezmezer"/>
        <w:numPr>
          <w:ilvl w:val="0"/>
          <w:numId w:val="9"/>
        </w:numPr>
        <w:tabs>
          <w:tab w:val="left" w:pos="708"/>
        </w:tabs>
        <w:rPr>
          <w:rFonts w:ascii="Aptos" w:eastAsia="Calibri" w:hAnsi="Aptos"/>
          <w:sz w:val="20"/>
          <w:szCs w:val="20"/>
        </w:rPr>
      </w:pPr>
      <w:r w:rsidRPr="00C960C7">
        <w:rPr>
          <w:rFonts w:ascii="Aptos" w:eastAsia="Calibri" w:hAnsi="Aptos"/>
          <w:sz w:val="20"/>
          <w:szCs w:val="20"/>
        </w:rPr>
        <w:t>Dále jsou zde uvedeny závazné právní předpisy, používané oficiální tiskopisy žádostí apod.</w:t>
      </w:r>
      <w:r w:rsidR="00161D85" w:rsidRPr="00C960C7">
        <w:rPr>
          <w:rFonts w:ascii="Aptos" w:eastAsia="Calibri" w:hAnsi="Aptos"/>
          <w:sz w:val="20"/>
          <w:szCs w:val="20"/>
        </w:rPr>
        <w:t xml:space="preserve"> a Standardy kvality sociálně –</w:t>
      </w:r>
      <w:r w:rsidR="00D61947" w:rsidRPr="00C960C7">
        <w:rPr>
          <w:rFonts w:ascii="Aptos" w:eastAsia="Calibri" w:hAnsi="Aptos"/>
          <w:sz w:val="20"/>
          <w:szCs w:val="20"/>
        </w:rPr>
        <w:t xml:space="preserve"> </w:t>
      </w:r>
      <w:r w:rsidR="00161D85" w:rsidRPr="00C960C7">
        <w:rPr>
          <w:rFonts w:ascii="Aptos" w:eastAsia="Calibri" w:hAnsi="Aptos"/>
          <w:sz w:val="20"/>
          <w:szCs w:val="20"/>
        </w:rPr>
        <w:t xml:space="preserve">právní ochrany dětí orgány sociálně právní ochrany dětí – povinný dokument dle </w:t>
      </w:r>
      <w:proofErr w:type="spellStart"/>
      <w:r w:rsidR="00161D85" w:rsidRPr="00C960C7">
        <w:rPr>
          <w:rFonts w:ascii="Aptos" w:eastAsia="Calibri" w:hAnsi="Aptos"/>
          <w:sz w:val="20"/>
          <w:szCs w:val="20"/>
        </w:rPr>
        <w:t>vyhl</w:t>
      </w:r>
      <w:proofErr w:type="spellEnd"/>
      <w:r w:rsidR="00161D85" w:rsidRPr="00C960C7">
        <w:rPr>
          <w:rFonts w:ascii="Aptos" w:eastAsia="Calibri" w:hAnsi="Aptos"/>
          <w:sz w:val="20"/>
          <w:szCs w:val="20"/>
        </w:rPr>
        <w:t>. č. 473/2012 Sb., o provedení některých ustan</w:t>
      </w:r>
      <w:r w:rsidR="00397A63" w:rsidRPr="00C960C7">
        <w:rPr>
          <w:rFonts w:ascii="Aptos" w:eastAsia="Calibri" w:hAnsi="Aptos"/>
          <w:sz w:val="20"/>
          <w:szCs w:val="20"/>
        </w:rPr>
        <w:t>ovení zákona o </w:t>
      </w:r>
      <w:r w:rsidR="00161D85" w:rsidRPr="00C960C7">
        <w:rPr>
          <w:rFonts w:ascii="Aptos" w:eastAsia="Calibri" w:hAnsi="Aptos"/>
          <w:sz w:val="20"/>
          <w:szCs w:val="20"/>
        </w:rPr>
        <w:t xml:space="preserve">SPOD.  Standardy jsou uvedeny ve znění vyhlášky, pro veřejnost jsou rozpracovány </w:t>
      </w:r>
      <w:r w:rsidR="003E030C" w:rsidRPr="00C960C7">
        <w:rPr>
          <w:rFonts w:ascii="Aptos" w:eastAsia="Calibri" w:hAnsi="Aptos"/>
          <w:sz w:val="20"/>
          <w:szCs w:val="20"/>
        </w:rPr>
        <w:t xml:space="preserve">podrobně </w:t>
      </w:r>
      <w:r w:rsidR="00161D85" w:rsidRPr="00C960C7">
        <w:rPr>
          <w:rFonts w:ascii="Aptos" w:eastAsia="Calibri" w:hAnsi="Aptos"/>
          <w:sz w:val="20"/>
          <w:szCs w:val="20"/>
        </w:rPr>
        <w:t>konkrétně st</w:t>
      </w:r>
      <w:r w:rsidR="003322F1" w:rsidRPr="00C960C7">
        <w:rPr>
          <w:rFonts w:ascii="Aptos" w:eastAsia="Calibri" w:hAnsi="Aptos"/>
          <w:sz w:val="20"/>
          <w:szCs w:val="20"/>
        </w:rPr>
        <w:t>andardy č. 1, 3,</w:t>
      </w:r>
      <w:r w:rsidR="00161D85" w:rsidRPr="00C960C7">
        <w:rPr>
          <w:rFonts w:ascii="Aptos" w:eastAsia="Calibri" w:hAnsi="Aptos"/>
          <w:sz w:val="20"/>
          <w:szCs w:val="20"/>
        </w:rPr>
        <w:t xml:space="preserve"> 13.</w:t>
      </w:r>
      <w:r w:rsidR="003322F1" w:rsidRPr="00C960C7">
        <w:rPr>
          <w:rFonts w:ascii="Aptos" w:eastAsia="Calibri" w:hAnsi="Aptos"/>
          <w:sz w:val="20"/>
          <w:szCs w:val="20"/>
        </w:rPr>
        <w:t xml:space="preserve"> </w:t>
      </w:r>
    </w:p>
    <w:p w14:paraId="7EA0D4B3" w14:textId="77777777" w:rsidR="00503F6E" w:rsidRPr="00C960C7" w:rsidRDefault="00503F6E" w:rsidP="00831D27">
      <w:pPr>
        <w:pStyle w:val="Bezmezer"/>
        <w:numPr>
          <w:ilvl w:val="0"/>
          <w:numId w:val="9"/>
        </w:numPr>
        <w:tabs>
          <w:tab w:val="left" w:pos="708"/>
        </w:tabs>
        <w:rPr>
          <w:rFonts w:ascii="Aptos" w:eastAsia="Calibri" w:hAnsi="Aptos"/>
          <w:sz w:val="20"/>
          <w:szCs w:val="20"/>
        </w:rPr>
      </w:pPr>
      <w:r w:rsidRPr="00C960C7">
        <w:rPr>
          <w:rFonts w:ascii="Aptos" w:eastAsia="Calibri" w:hAnsi="Aptos"/>
          <w:sz w:val="20"/>
          <w:szCs w:val="20"/>
        </w:rPr>
        <w:t>Na oddělení jsou veřejně přístupné propagační materiály spolupracujících organizací.</w:t>
      </w:r>
    </w:p>
    <w:p w14:paraId="7B0CCCD0" w14:textId="77777777" w:rsidR="00503F6E" w:rsidRPr="00C960C7" w:rsidRDefault="00503F6E" w:rsidP="00831D27">
      <w:pPr>
        <w:pStyle w:val="Bezmezer"/>
        <w:numPr>
          <w:ilvl w:val="0"/>
          <w:numId w:val="9"/>
        </w:numPr>
        <w:tabs>
          <w:tab w:val="left" w:pos="708"/>
        </w:tabs>
        <w:rPr>
          <w:rFonts w:ascii="Aptos" w:eastAsia="Calibri" w:hAnsi="Aptos"/>
          <w:sz w:val="20"/>
          <w:szCs w:val="20"/>
        </w:rPr>
      </w:pPr>
      <w:r w:rsidRPr="00C960C7">
        <w:rPr>
          <w:rFonts w:ascii="Aptos" w:eastAsia="Calibri" w:hAnsi="Aptos"/>
          <w:sz w:val="20"/>
          <w:szCs w:val="20"/>
        </w:rPr>
        <w:t>Na informační tabuli při vstupu na oddělení je k dispozici základní rozdělení správního obvodu.</w:t>
      </w:r>
    </w:p>
    <w:p w14:paraId="351A3615" w14:textId="77777777" w:rsidR="00503F6E" w:rsidRPr="00C960C7" w:rsidRDefault="00503F6E" w:rsidP="00503F6E">
      <w:pPr>
        <w:pStyle w:val="Bezmezer"/>
        <w:tabs>
          <w:tab w:val="left" w:pos="708"/>
        </w:tabs>
        <w:ind w:left="1070"/>
        <w:rPr>
          <w:rFonts w:ascii="Aptos" w:eastAsia="Calibri" w:hAnsi="Aptos"/>
          <w:sz w:val="20"/>
          <w:szCs w:val="20"/>
        </w:rPr>
      </w:pPr>
    </w:p>
    <w:p w14:paraId="49999A78" w14:textId="77777777" w:rsidR="00503F6E" w:rsidRPr="00C960C7" w:rsidRDefault="00503F6E" w:rsidP="00503F6E">
      <w:pPr>
        <w:pStyle w:val="Nadpis2"/>
        <w:spacing w:before="0" w:after="0" w:line="360" w:lineRule="auto"/>
        <w:rPr>
          <w:rFonts w:ascii="Aptos" w:eastAsia="Calibri" w:hAnsi="Aptos"/>
          <w:sz w:val="20"/>
          <w:szCs w:val="20"/>
        </w:rPr>
      </w:pPr>
      <w:r w:rsidRPr="00C960C7">
        <w:rPr>
          <w:rStyle w:val="Nadpis2Char"/>
          <w:rFonts w:ascii="Aptos" w:eastAsia="Calibri" w:hAnsi="Aptos"/>
          <w:b/>
          <w:bCs/>
          <w:iCs/>
          <w:sz w:val="20"/>
          <w:szCs w:val="20"/>
        </w:rPr>
        <w:t>3b/ Orgán sociálně právní ochrany dětí má zpracovány informace o rozsahu a podmínkách poskytování sociálně právní ochrany, a to ve formě srozumitelné cílové skupině. Tyto informace jsou veřejně dostupné</w:t>
      </w:r>
      <w:r w:rsidRPr="00C960C7">
        <w:rPr>
          <w:rFonts w:ascii="Aptos" w:eastAsia="Calibri" w:hAnsi="Aptos"/>
          <w:sz w:val="20"/>
          <w:szCs w:val="20"/>
        </w:rPr>
        <w:t>.</w:t>
      </w:r>
    </w:p>
    <w:p w14:paraId="24C7DB71" w14:textId="77777777" w:rsidR="00503F6E" w:rsidRPr="00C960C7" w:rsidRDefault="00503F6E" w:rsidP="00503F6E">
      <w:pPr>
        <w:spacing w:line="360" w:lineRule="auto"/>
        <w:jc w:val="both"/>
        <w:rPr>
          <w:rFonts w:ascii="Aptos" w:eastAsia="Calibri" w:hAnsi="Aptos"/>
          <w:b/>
          <w:sz w:val="20"/>
          <w:szCs w:val="20"/>
          <w:lang w:eastAsia="en-US"/>
        </w:rPr>
      </w:pPr>
    </w:p>
    <w:p w14:paraId="2F2E86D6" w14:textId="7239AD40" w:rsidR="00503F6E" w:rsidRPr="00C960C7" w:rsidRDefault="008831D3" w:rsidP="00503F6E">
      <w:pPr>
        <w:pStyle w:val="Bezmezer"/>
        <w:numPr>
          <w:ilvl w:val="0"/>
          <w:numId w:val="10"/>
        </w:numPr>
        <w:tabs>
          <w:tab w:val="left" w:pos="708"/>
        </w:tabs>
        <w:rPr>
          <w:rFonts w:ascii="Aptos" w:eastAsia="Calibri" w:hAnsi="Aptos"/>
          <w:sz w:val="20"/>
          <w:szCs w:val="20"/>
        </w:rPr>
      </w:pPr>
      <w:r w:rsidRPr="00C960C7">
        <w:rPr>
          <w:rFonts w:ascii="Aptos" w:eastAsia="Calibri" w:hAnsi="Aptos"/>
          <w:sz w:val="20"/>
          <w:szCs w:val="20"/>
        </w:rPr>
        <w:t>Pro klienty</w:t>
      </w:r>
      <w:r w:rsidR="00503F6E" w:rsidRPr="00C960C7">
        <w:rPr>
          <w:rFonts w:ascii="Aptos" w:eastAsia="Calibri" w:hAnsi="Aptos"/>
          <w:sz w:val="20"/>
          <w:szCs w:val="20"/>
        </w:rPr>
        <w:t xml:space="preserve"> je zpracován základní informační materiál o rozsahu a podmínkách SPO</w:t>
      </w:r>
      <w:r w:rsidR="00611A50" w:rsidRPr="00C960C7">
        <w:rPr>
          <w:rFonts w:ascii="Aptos" w:eastAsia="Calibri" w:hAnsi="Aptos"/>
          <w:sz w:val="20"/>
          <w:szCs w:val="20"/>
        </w:rPr>
        <w:t>D</w:t>
      </w:r>
      <w:r w:rsidR="00503F6E" w:rsidRPr="00C960C7">
        <w:rPr>
          <w:rFonts w:ascii="Aptos" w:eastAsia="Calibri" w:hAnsi="Aptos"/>
          <w:sz w:val="20"/>
          <w:szCs w:val="20"/>
        </w:rPr>
        <w:t>. Je uveřejněn na webových stránkách</w:t>
      </w:r>
      <w:r w:rsidR="00611A50" w:rsidRPr="00C960C7">
        <w:rPr>
          <w:rFonts w:ascii="Aptos" w:eastAsia="Calibri" w:hAnsi="Aptos"/>
          <w:sz w:val="20"/>
          <w:szCs w:val="20"/>
        </w:rPr>
        <w:t>:</w:t>
      </w:r>
      <w:r w:rsidR="00503F6E" w:rsidRPr="00C960C7">
        <w:rPr>
          <w:rFonts w:ascii="Aptos" w:eastAsia="Calibri" w:hAnsi="Aptos"/>
          <w:sz w:val="20"/>
          <w:szCs w:val="20"/>
        </w:rPr>
        <w:t xml:space="preserve"> </w:t>
      </w:r>
      <w:hyperlink r:id="rId10" w:history="1">
        <w:r w:rsidR="00611A50" w:rsidRPr="00C960C7">
          <w:rPr>
            <w:rStyle w:val="Hypertextovodkaz"/>
            <w:rFonts w:ascii="Aptos" w:eastAsia="Calibri" w:hAnsi="Aptos"/>
            <w:color w:val="auto"/>
            <w:sz w:val="20"/>
            <w:szCs w:val="20"/>
          </w:rPr>
          <w:t>https://www.pardubice.eu/urad/radnice/odbory-magistratu/odbor-socialnich-veci/oddeleni-socialne-pravni-ochrany-deti/</w:t>
        </w:r>
      </w:hyperlink>
      <w:r w:rsidR="00611A50" w:rsidRPr="00C960C7">
        <w:rPr>
          <w:rFonts w:ascii="Aptos" w:eastAsia="Calibri" w:hAnsi="Aptos"/>
          <w:sz w:val="20"/>
          <w:szCs w:val="20"/>
        </w:rPr>
        <w:t xml:space="preserve"> </w:t>
      </w:r>
      <w:r w:rsidR="000D44E7" w:rsidRPr="00C960C7">
        <w:rPr>
          <w:rFonts w:ascii="Aptos" w:eastAsia="Calibri" w:hAnsi="Aptos"/>
          <w:sz w:val="20"/>
          <w:szCs w:val="20"/>
        </w:rPr>
        <w:t>a volně dostupný na oddělení</w:t>
      </w:r>
      <w:r w:rsidR="009616BC" w:rsidRPr="00C960C7">
        <w:rPr>
          <w:rFonts w:ascii="Aptos" w:eastAsia="Calibri" w:hAnsi="Aptos"/>
          <w:sz w:val="20"/>
          <w:szCs w:val="20"/>
        </w:rPr>
        <w:t>.</w:t>
      </w:r>
    </w:p>
    <w:p w14:paraId="26F77EE9" w14:textId="77777777" w:rsidR="00503F6E" w:rsidRPr="00C960C7" w:rsidRDefault="00503F6E" w:rsidP="00503F6E">
      <w:pPr>
        <w:spacing w:line="360" w:lineRule="auto"/>
        <w:jc w:val="both"/>
        <w:rPr>
          <w:rFonts w:ascii="Aptos" w:eastAsia="Calibri" w:hAnsi="Aptos"/>
          <w:i/>
          <w:sz w:val="20"/>
          <w:szCs w:val="20"/>
          <w:lang w:eastAsia="en-US"/>
        </w:rPr>
      </w:pPr>
    </w:p>
    <w:p w14:paraId="7FCC68D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hAnsi="Aptos"/>
          <w:sz w:val="20"/>
          <w:szCs w:val="20"/>
        </w:rPr>
        <w:t xml:space="preserve">Čl. </w:t>
      </w:r>
      <w:r w:rsidRPr="00C960C7">
        <w:rPr>
          <w:rFonts w:ascii="Aptos" w:eastAsia="Calibri" w:hAnsi="Aptos"/>
          <w:sz w:val="20"/>
          <w:szCs w:val="20"/>
        </w:rPr>
        <w:t>4</w:t>
      </w:r>
    </w:p>
    <w:p w14:paraId="5FDEE2C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Personální zabezpečení výkonu sociálně právní ochrany dětí</w:t>
      </w:r>
    </w:p>
    <w:p w14:paraId="04AF1B68" w14:textId="77777777" w:rsidR="00503F6E" w:rsidRPr="00C960C7" w:rsidRDefault="00503F6E" w:rsidP="00503F6E">
      <w:pPr>
        <w:pStyle w:val="Nadpis2"/>
        <w:spacing w:before="0" w:after="0" w:line="360" w:lineRule="auto"/>
        <w:rPr>
          <w:rFonts w:ascii="Aptos" w:eastAsia="Calibri" w:hAnsi="Aptos"/>
          <w:sz w:val="20"/>
          <w:szCs w:val="20"/>
          <w:lang w:eastAsia="en-US"/>
        </w:rPr>
      </w:pPr>
    </w:p>
    <w:p w14:paraId="4CBB04DA" w14:textId="77777777" w:rsidR="00503F6E" w:rsidRPr="00C960C7" w:rsidRDefault="00503F6E" w:rsidP="00503F6E">
      <w:pPr>
        <w:pStyle w:val="Nadpis2"/>
        <w:spacing w:before="0" w:after="0" w:line="360" w:lineRule="auto"/>
        <w:rPr>
          <w:rFonts w:ascii="Aptos" w:eastAsia="Calibri" w:hAnsi="Aptos"/>
          <w:sz w:val="20"/>
          <w:szCs w:val="20"/>
        </w:rPr>
      </w:pPr>
      <w:r w:rsidRPr="00C960C7">
        <w:rPr>
          <w:rFonts w:ascii="Aptos" w:eastAsia="Calibri" w:hAnsi="Aptos"/>
          <w:sz w:val="20"/>
          <w:szCs w:val="20"/>
        </w:rPr>
        <w:t>4a/ Orgán sociálně právní ochrany má v rámci stanovené organizační struktury určen počet pracovních míst a zpracované pracovní profily jednotlivých zaměstnanců zařazených v orgánech sociálně právní ochrany k výkonu sociálně právní ochrany.</w:t>
      </w:r>
    </w:p>
    <w:p w14:paraId="3DB5EF25" w14:textId="77777777" w:rsidR="00503F6E" w:rsidRPr="00C960C7" w:rsidRDefault="00503F6E" w:rsidP="00503F6E">
      <w:pPr>
        <w:spacing w:line="360" w:lineRule="auto"/>
        <w:jc w:val="both"/>
        <w:rPr>
          <w:rFonts w:ascii="Aptos" w:eastAsia="Calibri" w:hAnsi="Aptos"/>
          <w:sz w:val="20"/>
          <w:szCs w:val="20"/>
          <w:lang w:eastAsia="en-US"/>
        </w:rPr>
      </w:pPr>
    </w:p>
    <w:p w14:paraId="07A43104" w14:textId="77777777" w:rsidR="00503F6E" w:rsidRPr="00C960C7" w:rsidRDefault="00503F6E" w:rsidP="00503F6E">
      <w:pPr>
        <w:pStyle w:val="Bezmezer"/>
        <w:numPr>
          <w:ilvl w:val="0"/>
          <w:numId w:val="11"/>
        </w:numPr>
        <w:tabs>
          <w:tab w:val="left" w:pos="708"/>
        </w:tabs>
        <w:rPr>
          <w:rFonts w:ascii="Aptos" w:eastAsia="Calibri" w:hAnsi="Aptos"/>
          <w:sz w:val="20"/>
          <w:szCs w:val="20"/>
        </w:rPr>
      </w:pPr>
      <w:r w:rsidRPr="00C960C7">
        <w:rPr>
          <w:rFonts w:ascii="Aptos" w:eastAsia="Calibri" w:hAnsi="Aptos"/>
          <w:sz w:val="20"/>
          <w:szCs w:val="20"/>
        </w:rPr>
        <w:t xml:space="preserve">Výkon sociálně právní ochrany dětí je v rámci </w:t>
      </w:r>
      <w:proofErr w:type="spellStart"/>
      <w:r w:rsidRPr="00C960C7">
        <w:rPr>
          <w:rFonts w:ascii="Aptos" w:eastAsia="Calibri" w:hAnsi="Aptos"/>
          <w:sz w:val="20"/>
          <w:szCs w:val="20"/>
        </w:rPr>
        <w:t>MmP</w:t>
      </w:r>
      <w:proofErr w:type="spellEnd"/>
      <w:r w:rsidRPr="00C960C7">
        <w:rPr>
          <w:rFonts w:ascii="Aptos" w:eastAsia="Calibri" w:hAnsi="Aptos"/>
          <w:sz w:val="20"/>
          <w:szCs w:val="20"/>
        </w:rPr>
        <w:t xml:space="preserve"> rozdělen na agendy:</w:t>
      </w:r>
    </w:p>
    <w:p w14:paraId="40F9205F" w14:textId="6068886C" w:rsidR="00503F6E" w:rsidRPr="00C960C7" w:rsidRDefault="00503F6E" w:rsidP="00503F6E">
      <w:pPr>
        <w:numPr>
          <w:ilvl w:val="0"/>
          <w:numId w:val="12"/>
        </w:numPr>
        <w:spacing w:line="360" w:lineRule="auto"/>
        <w:ind w:left="1418" w:hanging="283"/>
        <w:contextualSpacing/>
        <w:jc w:val="both"/>
        <w:rPr>
          <w:rFonts w:ascii="Aptos" w:eastAsia="Calibri" w:hAnsi="Aptos"/>
          <w:sz w:val="20"/>
          <w:szCs w:val="20"/>
          <w:lang w:eastAsia="en-US"/>
        </w:rPr>
      </w:pPr>
      <w:r w:rsidRPr="00C960C7">
        <w:rPr>
          <w:rFonts w:ascii="Aptos" w:eastAsia="Calibri" w:hAnsi="Aptos"/>
          <w:sz w:val="20"/>
          <w:szCs w:val="20"/>
          <w:lang w:eastAsia="en-US"/>
        </w:rPr>
        <w:t>Náhradní rodinná péče (dále jen NRP)</w:t>
      </w:r>
      <w:r w:rsidR="00BE4419" w:rsidRPr="00C960C7">
        <w:rPr>
          <w:rFonts w:ascii="Aptos" w:eastAsia="Calibri" w:hAnsi="Aptos"/>
          <w:sz w:val="20"/>
          <w:szCs w:val="20"/>
          <w:lang w:eastAsia="en-US"/>
        </w:rPr>
        <w:t xml:space="preserve"> </w:t>
      </w:r>
      <w:r w:rsidRPr="00C960C7">
        <w:rPr>
          <w:rFonts w:ascii="Aptos" w:eastAsia="Calibri" w:hAnsi="Aptos"/>
          <w:sz w:val="20"/>
          <w:szCs w:val="20"/>
          <w:lang w:eastAsia="en-US"/>
        </w:rPr>
        <w:t xml:space="preserve">- </w:t>
      </w:r>
      <w:r w:rsidR="005A74F5" w:rsidRPr="00C960C7">
        <w:rPr>
          <w:rFonts w:ascii="Aptos" w:eastAsia="Calibri" w:hAnsi="Aptos"/>
          <w:sz w:val="20"/>
          <w:szCs w:val="20"/>
          <w:lang w:eastAsia="en-US"/>
        </w:rPr>
        <w:t>6</w:t>
      </w:r>
      <w:r w:rsidRPr="00C960C7">
        <w:rPr>
          <w:rFonts w:ascii="Aptos" w:eastAsia="Calibri" w:hAnsi="Aptos"/>
          <w:sz w:val="20"/>
          <w:szCs w:val="20"/>
          <w:lang w:eastAsia="en-US"/>
        </w:rPr>
        <w:t xml:space="preserve"> </w:t>
      </w:r>
      <w:r w:rsidR="00AA3F1A">
        <w:rPr>
          <w:rFonts w:ascii="Aptos" w:eastAsia="Calibri" w:hAnsi="Aptos"/>
          <w:sz w:val="20"/>
          <w:szCs w:val="20"/>
          <w:lang w:eastAsia="en-US"/>
        </w:rPr>
        <w:t>pracovníků</w:t>
      </w:r>
      <w:r w:rsidR="006778BD" w:rsidRPr="00C960C7">
        <w:rPr>
          <w:rFonts w:ascii="Aptos" w:eastAsia="Calibri" w:hAnsi="Aptos"/>
          <w:sz w:val="20"/>
          <w:szCs w:val="20"/>
          <w:lang w:eastAsia="en-US"/>
        </w:rPr>
        <w:t xml:space="preserve"> </w:t>
      </w:r>
    </w:p>
    <w:p w14:paraId="305BC603" w14:textId="13BF919F" w:rsidR="00F37A39" w:rsidRPr="00C960C7" w:rsidRDefault="00503F6E" w:rsidP="00F37A39">
      <w:pPr>
        <w:numPr>
          <w:ilvl w:val="0"/>
          <w:numId w:val="12"/>
        </w:numPr>
        <w:tabs>
          <w:tab w:val="left" w:pos="1418"/>
        </w:tabs>
        <w:spacing w:line="360" w:lineRule="auto"/>
        <w:ind w:left="1418" w:hanging="284"/>
        <w:contextualSpacing/>
        <w:jc w:val="both"/>
        <w:rPr>
          <w:rFonts w:ascii="Aptos" w:eastAsia="Calibri" w:hAnsi="Aptos"/>
          <w:sz w:val="20"/>
          <w:szCs w:val="20"/>
          <w:lang w:eastAsia="en-US"/>
        </w:rPr>
      </w:pPr>
      <w:r w:rsidRPr="00C960C7">
        <w:rPr>
          <w:rFonts w:ascii="Aptos" w:eastAsia="Calibri" w:hAnsi="Aptos"/>
          <w:sz w:val="20"/>
          <w:szCs w:val="20"/>
          <w:lang w:eastAsia="en-US"/>
        </w:rPr>
        <w:t>Sociální kuratela (dále jen kurátoři)</w:t>
      </w:r>
      <w:r w:rsidR="00BE4419" w:rsidRPr="00C960C7">
        <w:rPr>
          <w:rFonts w:ascii="Aptos" w:eastAsia="Calibri" w:hAnsi="Aptos"/>
          <w:sz w:val="20"/>
          <w:szCs w:val="20"/>
          <w:lang w:eastAsia="en-US"/>
        </w:rPr>
        <w:t xml:space="preserve"> </w:t>
      </w:r>
      <w:r w:rsidRPr="00C960C7">
        <w:rPr>
          <w:rFonts w:ascii="Aptos" w:eastAsia="Calibri" w:hAnsi="Aptos"/>
          <w:sz w:val="20"/>
          <w:szCs w:val="20"/>
          <w:lang w:eastAsia="en-US"/>
        </w:rPr>
        <w:t xml:space="preserve">- </w:t>
      </w:r>
      <w:r w:rsidR="00CA1546" w:rsidRPr="00C960C7">
        <w:rPr>
          <w:rFonts w:ascii="Aptos" w:eastAsia="Calibri" w:hAnsi="Aptos"/>
          <w:sz w:val="20"/>
          <w:szCs w:val="20"/>
          <w:lang w:eastAsia="en-US"/>
        </w:rPr>
        <w:t>6</w:t>
      </w:r>
      <w:r w:rsidR="00887B4A" w:rsidRPr="00C960C7">
        <w:rPr>
          <w:rFonts w:ascii="Aptos" w:eastAsia="Calibri" w:hAnsi="Aptos"/>
          <w:sz w:val="20"/>
          <w:szCs w:val="20"/>
          <w:lang w:eastAsia="en-US"/>
        </w:rPr>
        <w:t xml:space="preserve"> </w:t>
      </w:r>
      <w:r w:rsidR="00AA3F1A">
        <w:rPr>
          <w:rFonts w:ascii="Aptos" w:eastAsia="Calibri" w:hAnsi="Aptos"/>
          <w:sz w:val="20"/>
          <w:szCs w:val="20"/>
          <w:lang w:eastAsia="en-US"/>
        </w:rPr>
        <w:t>pracovníků</w:t>
      </w:r>
      <w:r w:rsidR="006778BD" w:rsidRPr="00C960C7">
        <w:rPr>
          <w:rFonts w:ascii="Aptos" w:eastAsia="Calibri" w:hAnsi="Aptos"/>
          <w:sz w:val="20"/>
          <w:szCs w:val="20"/>
          <w:lang w:eastAsia="en-US"/>
        </w:rPr>
        <w:t xml:space="preserve"> </w:t>
      </w:r>
    </w:p>
    <w:p w14:paraId="4BC83156" w14:textId="7F9B8F09" w:rsidR="000A08A8" w:rsidRPr="00C960C7" w:rsidRDefault="00503F6E" w:rsidP="00F37A39">
      <w:pPr>
        <w:numPr>
          <w:ilvl w:val="0"/>
          <w:numId w:val="12"/>
        </w:numPr>
        <w:tabs>
          <w:tab w:val="left" w:pos="1418"/>
        </w:tabs>
        <w:spacing w:line="360" w:lineRule="auto"/>
        <w:ind w:left="1418" w:hanging="284"/>
        <w:contextualSpacing/>
        <w:jc w:val="both"/>
        <w:rPr>
          <w:rFonts w:ascii="Aptos" w:eastAsia="Calibri" w:hAnsi="Aptos"/>
          <w:sz w:val="20"/>
          <w:szCs w:val="20"/>
          <w:lang w:eastAsia="en-US"/>
        </w:rPr>
      </w:pPr>
      <w:r w:rsidRPr="00C960C7">
        <w:rPr>
          <w:rFonts w:ascii="Aptos" w:eastAsia="Calibri" w:hAnsi="Aptos"/>
          <w:sz w:val="20"/>
          <w:szCs w:val="20"/>
          <w:lang w:eastAsia="en-US"/>
        </w:rPr>
        <w:t>Terénní sociální práce (dále jen terén)</w:t>
      </w:r>
      <w:r w:rsidR="00BE4419" w:rsidRPr="00C960C7">
        <w:rPr>
          <w:rFonts w:ascii="Aptos" w:eastAsia="Calibri" w:hAnsi="Aptos"/>
          <w:sz w:val="20"/>
          <w:szCs w:val="20"/>
          <w:lang w:eastAsia="en-US"/>
        </w:rPr>
        <w:t xml:space="preserve"> </w:t>
      </w:r>
      <w:r w:rsidR="004F429F" w:rsidRPr="00C960C7">
        <w:rPr>
          <w:rFonts w:ascii="Aptos" w:eastAsia="Calibri" w:hAnsi="Aptos"/>
          <w:sz w:val="20"/>
          <w:szCs w:val="20"/>
          <w:lang w:eastAsia="en-US"/>
        </w:rPr>
        <w:t>–</w:t>
      </w:r>
      <w:r w:rsidRPr="00C960C7">
        <w:rPr>
          <w:rFonts w:ascii="Aptos" w:eastAsia="Calibri" w:hAnsi="Aptos"/>
          <w:sz w:val="20"/>
          <w:szCs w:val="20"/>
          <w:lang w:eastAsia="en-US"/>
        </w:rPr>
        <w:t xml:space="preserve"> </w:t>
      </w:r>
      <w:r w:rsidR="00AA3F1A">
        <w:rPr>
          <w:rFonts w:ascii="Aptos" w:eastAsia="Calibri" w:hAnsi="Aptos"/>
          <w:sz w:val="20"/>
          <w:szCs w:val="20"/>
          <w:lang w:eastAsia="en-US"/>
        </w:rPr>
        <w:t>14 pracovníků</w:t>
      </w:r>
      <w:r w:rsidR="003E030C" w:rsidRPr="00C960C7">
        <w:rPr>
          <w:rFonts w:ascii="Aptos" w:eastAsia="Calibri" w:hAnsi="Aptos"/>
          <w:sz w:val="20"/>
          <w:szCs w:val="20"/>
          <w:lang w:eastAsia="en-US"/>
        </w:rPr>
        <w:t xml:space="preserve"> </w:t>
      </w:r>
    </w:p>
    <w:p w14:paraId="275CC845" w14:textId="16373CC9" w:rsidR="00BE4419" w:rsidRPr="00C960C7" w:rsidRDefault="00BE4419" w:rsidP="00BE4419">
      <w:pPr>
        <w:tabs>
          <w:tab w:val="left" w:pos="1418"/>
        </w:tabs>
        <w:spacing w:line="360" w:lineRule="auto"/>
        <w:ind w:left="1134"/>
        <w:contextualSpacing/>
        <w:jc w:val="both"/>
        <w:rPr>
          <w:rFonts w:ascii="Aptos" w:eastAsia="Calibri" w:hAnsi="Aptos"/>
          <w:sz w:val="20"/>
          <w:szCs w:val="20"/>
          <w:lang w:eastAsia="en-US"/>
        </w:rPr>
      </w:pPr>
      <w:r w:rsidRPr="00C960C7">
        <w:rPr>
          <w:rFonts w:ascii="Aptos" w:eastAsia="Calibri" w:hAnsi="Aptos"/>
          <w:sz w:val="20"/>
          <w:szCs w:val="20"/>
          <w:lang w:eastAsia="en-US"/>
        </w:rPr>
        <w:t>Agenda terénní sociální práce je organizačně začleněna pod samostatný úsek.</w:t>
      </w:r>
    </w:p>
    <w:p w14:paraId="5A199EAF" w14:textId="77777777" w:rsidR="00586512" w:rsidRPr="00C960C7" w:rsidRDefault="00586512" w:rsidP="004E11C7">
      <w:pPr>
        <w:pStyle w:val="Bezmezer"/>
        <w:tabs>
          <w:tab w:val="left" w:pos="708"/>
        </w:tabs>
        <w:ind w:left="720"/>
        <w:rPr>
          <w:rFonts w:ascii="Aptos" w:eastAsia="Calibri" w:hAnsi="Aptos"/>
          <w:sz w:val="20"/>
          <w:szCs w:val="20"/>
        </w:rPr>
      </w:pPr>
      <w:r w:rsidRPr="00C960C7">
        <w:rPr>
          <w:rFonts w:ascii="Aptos" w:eastAsia="Calibri" w:hAnsi="Aptos"/>
          <w:sz w:val="20"/>
          <w:szCs w:val="20"/>
        </w:rPr>
        <w:t xml:space="preserve">        V případě prolínání problematiky jednotlivých agend u téhož dítěte/dětí (kurátor, NRP,     </w:t>
      </w:r>
    </w:p>
    <w:p w14:paraId="20DA70AC" w14:textId="12E906F8" w:rsidR="000D44E7" w:rsidRPr="00C960C7" w:rsidRDefault="00586512" w:rsidP="00E3462C">
      <w:pPr>
        <w:pStyle w:val="Bezmezer"/>
        <w:tabs>
          <w:tab w:val="left" w:pos="708"/>
        </w:tabs>
        <w:ind w:left="720"/>
        <w:rPr>
          <w:rFonts w:ascii="Aptos" w:eastAsia="Calibri" w:hAnsi="Aptos"/>
          <w:sz w:val="20"/>
          <w:szCs w:val="20"/>
        </w:rPr>
      </w:pPr>
      <w:r w:rsidRPr="00C960C7">
        <w:rPr>
          <w:rFonts w:ascii="Aptos" w:eastAsia="Calibri" w:hAnsi="Aptos"/>
          <w:sz w:val="20"/>
          <w:szCs w:val="20"/>
        </w:rPr>
        <w:lastRenderedPageBreak/>
        <w:t xml:space="preserve">        terén) je v kompetenci vedoucí oddělení určit koordinátora. </w:t>
      </w:r>
    </w:p>
    <w:p w14:paraId="5322384B" w14:textId="77777777" w:rsidR="00503F6E" w:rsidRPr="00C960C7" w:rsidRDefault="00503F6E" w:rsidP="00831D27">
      <w:pPr>
        <w:pStyle w:val="Bezmezer"/>
        <w:numPr>
          <w:ilvl w:val="0"/>
          <w:numId w:val="11"/>
        </w:numPr>
        <w:tabs>
          <w:tab w:val="left" w:pos="708"/>
        </w:tabs>
        <w:rPr>
          <w:rFonts w:ascii="Aptos" w:eastAsia="Calibri" w:hAnsi="Aptos"/>
          <w:sz w:val="20"/>
          <w:szCs w:val="20"/>
        </w:rPr>
      </w:pPr>
      <w:r w:rsidRPr="00C960C7">
        <w:rPr>
          <w:rFonts w:ascii="Aptos" w:eastAsia="Calibri" w:hAnsi="Aptos"/>
          <w:sz w:val="20"/>
          <w:szCs w:val="20"/>
        </w:rPr>
        <w:t>Specializované agendy:</w:t>
      </w:r>
    </w:p>
    <w:p w14:paraId="62D67DC5" w14:textId="0D5139D0" w:rsidR="00503F6E" w:rsidRPr="00C960C7" w:rsidRDefault="00E3462C" w:rsidP="00503F6E">
      <w:pPr>
        <w:numPr>
          <w:ilvl w:val="0"/>
          <w:numId w:val="13"/>
        </w:numPr>
        <w:spacing w:line="360" w:lineRule="auto"/>
        <w:ind w:left="1418" w:hanging="283"/>
        <w:contextualSpacing/>
        <w:jc w:val="both"/>
        <w:rPr>
          <w:rFonts w:ascii="Aptos" w:eastAsia="Calibri" w:hAnsi="Aptos"/>
          <w:sz w:val="20"/>
          <w:szCs w:val="20"/>
          <w:lang w:eastAsia="en-US"/>
        </w:rPr>
      </w:pPr>
      <w:r w:rsidRPr="00C960C7">
        <w:rPr>
          <w:rFonts w:ascii="Aptos" w:eastAsia="Calibri" w:hAnsi="Aptos"/>
          <w:sz w:val="20"/>
          <w:szCs w:val="20"/>
          <w:lang w:eastAsia="en-US"/>
        </w:rPr>
        <w:t>A</w:t>
      </w:r>
      <w:r w:rsidR="00503F6E" w:rsidRPr="00C960C7">
        <w:rPr>
          <w:rFonts w:ascii="Aptos" w:eastAsia="Calibri" w:hAnsi="Aptos"/>
          <w:sz w:val="20"/>
          <w:szCs w:val="20"/>
          <w:lang w:eastAsia="en-US"/>
        </w:rPr>
        <w:t>genda týraných a zneužívaných dětí, včetně problematiky domácího násilí –</w:t>
      </w:r>
      <w:r w:rsidR="003322F1" w:rsidRPr="00C960C7">
        <w:rPr>
          <w:rFonts w:ascii="Aptos" w:eastAsia="Calibri" w:hAnsi="Aptos"/>
          <w:sz w:val="20"/>
          <w:szCs w:val="20"/>
          <w:lang w:eastAsia="en-US"/>
        </w:rPr>
        <w:t xml:space="preserve"> </w:t>
      </w:r>
      <w:r w:rsidR="001871FC" w:rsidRPr="00C960C7">
        <w:rPr>
          <w:rFonts w:ascii="Aptos" w:eastAsia="Calibri" w:hAnsi="Aptos"/>
          <w:sz w:val="20"/>
          <w:szCs w:val="20"/>
          <w:lang w:eastAsia="en-US"/>
        </w:rPr>
        <w:t xml:space="preserve">celkem </w:t>
      </w:r>
      <w:r w:rsidR="00C03FA2" w:rsidRPr="00C960C7">
        <w:rPr>
          <w:rFonts w:ascii="Aptos" w:eastAsia="Calibri" w:hAnsi="Aptos"/>
          <w:sz w:val="20"/>
          <w:szCs w:val="20"/>
          <w:lang w:eastAsia="en-US"/>
        </w:rPr>
        <w:t>0,8</w:t>
      </w:r>
      <w:r w:rsidR="003322F1" w:rsidRPr="00C960C7">
        <w:rPr>
          <w:rFonts w:ascii="Aptos" w:eastAsia="Calibri" w:hAnsi="Aptos"/>
          <w:sz w:val="20"/>
          <w:szCs w:val="20"/>
          <w:lang w:eastAsia="en-US"/>
        </w:rPr>
        <w:t xml:space="preserve"> úvazku</w:t>
      </w:r>
      <w:r w:rsidR="00677669" w:rsidRPr="00C960C7">
        <w:rPr>
          <w:rFonts w:ascii="Aptos" w:eastAsia="Calibri" w:hAnsi="Aptos"/>
          <w:sz w:val="20"/>
          <w:szCs w:val="20"/>
          <w:lang w:eastAsia="en-US"/>
        </w:rPr>
        <w:t xml:space="preserve"> dvou pracovníků</w:t>
      </w:r>
      <w:r w:rsidR="003322F1" w:rsidRPr="00C960C7">
        <w:rPr>
          <w:rFonts w:ascii="Aptos" w:eastAsia="Calibri" w:hAnsi="Aptos"/>
          <w:sz w:val="20"/>
          <w:szCs w:val="20"/>
          <w:lang w:eastAsia="en-US"/>
        </w:rPr>
        <w:t xml:space="preserve">, </w:t>
      </w:r>
      <w:r w:rsidR="005411CD" w:rsidRPr="00C960C7">
        <w:rPr>
          <w:rFonts w:ascii="Aptos" w:eastAsia="Calibri" w:hAnsi="Aptos"/>
          <w:sz w:val="20"/>
          <w:szCs w:val="20"/>
          <w:lang w:eastAsia="en-US"/>
        </w:rPr>
        <w:t>kteří agendu</w:t>
      </w:r>
      <w:r w:rsidR="003322F1" w:rsidRPr="00C960C7">
        <w:rPr>
          <w:rFonts w:ascii="Aptos" w:eastAsia="Calibri" w:hAnsi="Aptos"/>
          <w:sz w:val="20"/>
          <w:szCs w:val="20"/>
          <w:lang w:eastAsia="en-US"/>
        </w:rPr>
        <w:t xml:space="preserve"> zajišťuj</w:t>
      </w:r>
      <w:r w:rsidR="00677669" w:rsidRPr="00C960C7">
        <w:rPr>
          <w:rFonts w:ascii="Aptos" w:eastAsia="Calibri" w:hAnsi="Aptos"/>
          <w:sz w:val="20"/>
          <w:szCs w:val="20"/>
          <w:lang w:eastAsia="en-US"/>
        </w:rPr>
        <w:t>í</w:t>
      </w:r>
      <w:r w:rsidR="003322F1" w:rsidRPr="00C960C7">
        <w:rPr>
          <w:rFonts w:ascii="Aptos" w:eastAsia="Calibri" w:hAnsi="Aptos"/>
          <w:sz w:val="20"/>
          <w:szCs w:val="20"/>
          <w:lang w:eastAsia="en-US"/>
        </w:rPr>
        <w:t xml:space="preserve"> v plném rozsahu, tz</w:t>
      </w:r>
      <w:r w:rsidR="00B25586" w:rsidRPr="00C960C7">
        <w:rPr>
          <w:rFonts w:ascii="Aptos" w:eastAsia="Calibri" w:hAnsi="Aptos"/>
          <w:sz w:val="20"/>
          <w:szCs w:val="20"/>
          <w:lang w:eastAsia="en-US"/>
        </w:rPr>
        <w:t>n</w:t>
      </w:r>
      <w:r w:rsidR="003322F1" w:rsidRPr="00C960C7">
        <w:rPr>
          <w:rFonts w:ascii="Aptos" w:eastAsia="Calibri" w:hAnsi="Aptos"/>
          <w:sz w:val="20"/>
          <w:szCs w:val="20"/>
          <w:lang w:eastAsia="en-US"/>
        </w:rPr>
        <w:t xml:space="preserve">. </w:t>
      </w:r>
      <w:r w:rsidR="00B25586" w:rsidRPr="00C960C7">
        <w:rPr>
          <w:rFonts w:ascii="Aptos" w:eastAsia="Calibri" w:hAnsi="Aptos"/>
          <w:sz w:val="20"/>
          <w:szCs w:val="20"/>
          <w:lang w:eastAsia="en-US"/>
        </w:rPr>
        <w:t>e</w:t>
      </w:r>
      <w:r w:rsidR="00983CCE" w:rsidRPr="00C960C7">
        <w:rPr>
          <w:rFonts w:ascii="Aptos" w:eastAsia="Calibri" w:hAnsi="Aptos"/>
          <w:sz w:val="20"/>
          <w:szCs w:val="20"/>
          <w:lang w:eastAsia="en-US"/>
        </w:rPr>
        <w:t>vidence a </w:t>
      </w:r>
      <w:r w:rsidR="003322F1" w:rsidRPr="00C960C7">
        <w:rPr>
          <w:rFonts w:ascii="Aptos" w:eastAsia="Calibri" w:hAnsi="Aptos"/>
          <w:sz w:val="20"/>
          <w:szCs w:val="20"/>
          <w:lang w:eastAsia="en-US"/>
        </w:rPr>
        <w:t xml:space="preserve">vedení případů, vyjma </w:t>
      </w:r>
      <w:r w:rsidR="00B25586" w:rsidRPr="00C960C7">
        <w:rPr>
          <w:rFonts w:ascii="Aptos" w:eastAsia="Calibri" w:hAnsi="Aptos"/>
          <w:sz w:val="20"/>
          <w:szCs w:val="20"/>
          <w:lang w:eastAsia="en-US"/>
        </w:rPr>
        <w:t>případů kurátorů pro mládež</w:t>
      </w:r>
      <w:r w:rsidRPr="00C960C7">
        <w:rPr>
          <w:rFonts w:ascii="Aptos" w:eastAsia="Calibri" w:hAnsi="Aptos"/>
          <w:sz w:val="20"/>
          <w:szCs w:val="20"/>
          <w:lang w:eastAsia="en-US"/>
        </w:rPr>
        <w:t>.</w:t>
      </w:r>
    </w:p>
    <w:p w14:paraId="7D8815B7" w14:textId="6956A215" w:rsidR="00AC758E" w:rsidRPr="00C960C7" w:rsidRDefault="00E3462C" w:rsidP="00503F6E">
      <w:pPr>
        <w:numPr>
          <w:ilvl w:val="0"/>
          <w:numId w:val="13"/>
        </w:numPr>
        <w:spacing w:line="360" w:lineRule="auto"/>
        <w:ind w:left="1418" w:hanging="283"/>
        <w:contextualSpacing/>
        <w:jc w:val="both"/>
        <w:rPr>
          <w:rFonts w:ascii="Aptos" w:eastAsia="Calibri" w:hAnsi="Aptos"/>
          <w:sz w:val="20"/>
          <w:szCs w:val="20"/>
          <w:lang w:eastAsia="en-US"/>
        </w:rPr>
      </w:pPr>
      <w:r w:rsidRPr="00C960C7">
        <w:rPr>
          <w:rFonts w:ascii="Aptos" w:eastAsia="Calibri" w:hAnsi="Aptos"/>
          <w:sz w:val="20"/>
          <w:szCs w:val="20"/>
          <w:lang w:eastAsia="en-US"/>
        </w:rPr>
        <w:t>S</w:t>
      </w:r>
      <w:r w:rsidR="00AC758E" w:rsidRPr="00C960C7">
        <w:rPr>
          <w:rFonts w:ascii="Aptos" w:eastAsia="Calibri" w:hAnsi="Aptos"/>
          <w:sz w:val="20"/>
          <w:szCs w:val="20"/>
          <w:lang w:eastAsia="en-US"/>
        </w:rPr>
        <w:t>právní řízení na úseku SPO</w:t>
      </w:r>
      <w:r w:rsidR="003911B9" w:rsidRPr="00C960C7">
        <w:rPr>
          <w:rFonts w:ascii="Aptos" w:eastAsia="Calibri" w:hAnsi="Aptos"/>
          <w:sz w:val="20"/>
          <w:szCs w:val="20"/>
          <w:lang w:eastAsia="en-US"/>
        </w:rPr>
        <w:t>D</w:t>
      </w:r>
      <w:r w:rsidR="00AC758E" w:rsidRPr="00C960C7">
        <w:rPr>
          <w:rFonts w:ascii="Aptos" w:eastAsia="Calibri" w:hAnsi="Aptos"/>
          <w:sz w:val="20"/>
          <w:szCs w:val="20"/>
          <w:lang w:eastAsia="en-US"/>
        </w:rPr>
        <w:t xml:space="preserve"> – </w:t>
      </w:r>
      <w:r w:rsidR="001871FC" w:rsidRPr="00C960C7">
        <w:rPr>
          <w:rFonts w:ascii="Aptos" w:eastAsia="Calibri" w:hAnsi="Aptos"/>
          <w:sz w:val="20"/>
          <w:szCs w:val="20"/>
          <w:lang w:eastAsia="en-US"/>
        </w:rPr>
        <w:t xml:space="preserve">celkem </w:t>
      </w:r>
      <w:r w:rsidR="00C03FA2" w:rsidRPr="00C960C7">
        <w:rPr>
          <w:rFonts w:ascii="Aptos" w:eastAsia="Calibri" w:hAnsi="Aptos"/>
          <w:sz w:val="20"/>
          <w:szCs w:val="20"/>
          <w:lang w:eastAsia="en-US"/>
        </w:rPr>
        <w:t xml:space="preserve">0,2 </w:t>
      </w:r>
      <w:proofErr w:type="gramStart"/>
      <w:r w:rsidR="00C03FA2" w:rsidRPr="00C960C7">
        <w:rPr>
          <w:rFonts w:ascii="Aptos" w:eastAsia="Calibri" w:hAnsi="Aptos"/>
          <w:sz w:val="20"/>
          <w:szCs w:val="20"/>
          <w:lang w:eastAsia="en-US"/>
        </w:rPr>
        <w:t>úvazku</w:t>
      </w:r>
      <w:r w:rsidR="00AC758E" w:rsidRPr="00C960C7">
        <w:rPr>
          <w:rFonts w:ascii="Aptos" w:eastAsia="Calibri" w:hAnsi="Aptos"/>
          <w:sz w:val="20"/>
          <w:szCs w:val="20"/>
          <w:lang w:eastAsia="en-US"/>
        </w:rPr>
        <w:t xml:space="preserve"> </w:t>
      </w:r>
      <w:r w:rsidR="00381AB5" w:rsidRPr="00C960C7">
        <w:rPr>
          <w:rFonts w:ascii="Aptos" w:eastAsia="Calibri" w:hAnsi="Aptos"/>
          <w:sz w:val="20"/>
          <w:szCs w:val="20"/>
          <w:lang w:eastAsia="en-US"/>
        </w:rPr>
        <w:t xml:space="preserve"> čtyř</w:t>
      </w:r>
      <w:proofErr w:type="gramEnd"/>
      <w:r w:rsidR="00AC758E" w:rsidRPr="00C960C7">
        <w:rPr>
          <w:rFonts w:ascii="Aptos" w:eastAsia="Calibri" w:hAnsi="Aptos"/>
          <w:sz w:val="20"/>
          <w:szCs w:val="20"/>
          <w:lang w:eastAsia="en-US"/>
        </w:rPr>
        <w:t xml:space="preserve"> pracovníků (zastupitelnost)</w:t>
      </w:r>
      <w:r w:rsidRPr="00C960C7">
        <w:rPr>
          <w:rFonts w:ascii="Aptos" w:eastAsia="Calibri" w:hAnsi="Aptos"/>
          <w:sz w:val="20"/>
          <w:szCs w:val="20"/>
          <w:lang w:eastAsia="en-US"/>
        </w:rPr>
        <w:t>.</w:t>
      </w:r>
      <w:r w:rsidR="002069FD" w:rsidRPr="00C960C7">
        <w:rPr>
          <w:rFonts w:ascii="Aptos" w:eastAsia="Calibri" w:hAnsi="Aptos"/>
          <w:sz w:val="20"/>
          <w:szCs w:val="20"/>
          <w:lang w:eastAsia="en-US"/>
        </w:rPr>
        <w:t xml:space="preserve"> </w:t>
      </w:r>
    </w:p>
    <w:p w14:paraId="68B5FEC5" w14:textId="77777777" w:rsidR="00503F6E" w:rsidRPr="00C960C7" w:rsidRDefault="00503F6E" w:rsidP="00586512">
      <w:pPr>
        <w:pStyle w:val="Bezmezer"/>
        <w:numPr>
          <w:ilvl w:val="0"/>
          <w:numId w:val="11"/>
        </w:numPr>
        <w:tabs>
          <w:tab w:val="left" w:pos="708"/>
        </w:tabs>
        <w:rPr>
          <w:rFonts w:ascii="Aptos" w:eastAsia="Calibri" w:hAnsi="Aptos"/>
          <w:sz w:val="20"/>
          <w:szCs w:val="20"/>
        </w:rPr>
      </w:pPr>
      <w:r w:rsidRPr="00C960C7">
        <w:rPr>
          <w:rFonts w:ascii="Aptos" w:eastAsia="Calibri" w:hAnsi="Aptos"/>
          <w:sz w:val="20"/>
          <w:szCs w:val="20"/>
        </w:rPr>
        <w:t xml:space="preserve">Základní popisy činností jednotlivých agend jsou veřejně přístupné na adrese: </w:t>
      </w:r>
    </w:p>
    <w:p w14:paraId="28FBBDFC" w14:textId="77777777" w:rsidR="00503F6E" w:rsidRPr="00C960C7" w:rsidRDefault="00503F6E" w:rsidP="00503F6E">
      <w:pPr>
        <w:pStyle w:val="Bezmezer"/>
        <w:tabs>
          <w:tab w:val="left" w:pos="708"/>
        </w:tabs>
        <w:ind w:left="1070"/>
        <w:rPr>
          <w:rFonts w:ascii="Aptos" w:eastAsia="Calibri" w:hAnsi="Aptos"/>
          <w:sz w:val="20"/>
          <w:szCs w:val="20"/>
          <w:u w:val="single"/>
        </w:rPr>
      </w:pPr>
      <w:hyperlink r:id="rId11" w:history="1">
        <w:r w:rsidRPr="00C960C7">
          <w:rPr>
            <w:rStyle w:val="Hypertextovodkaz"/>
            <w:rFonts w:ascii="Aptos" w:eastAsia="Calibri" w:hAnsi="Aptos"/>
            <w:color w:val="auto"/>
            <w:sz w:val="20"/>
            <w:szCs w:val="20"/>
          </w:rPr>
          <w:t>http://www.pardubice.eu/urad/radnice/odbory-magistratu/odbor-socialnich-veci/oddeleni-socialne-pravni-ochrany-deti/</w:t>
        </w:r>
      </w:hyperlink>
    </w:p>
    <w:p w14:paraId="5CB42E08" w14:textId="67D31CF3" w:rsidR="00503F6E" w:rsidRPr="00C960C7" w:rsidRDefault="00503F6E" w:rsidP="00586512">
      <w:pPr>
        <w:pStyle w:val="Bezmezer"/>
        <w:numPr>
          <w:ilvl w:val="0"/>
          <w:numId w:val="11"/>
        </w:numPr>
        <w:tabs>
          <w:tab w:val="left" w:pos="708"/>
        </w:tabs>
        <w:rPr>
          <w:rFonts w:ascii="Aptos" w:eastAsia="Calibri" w:hAnsi="Aptos"/>
          <w:sz w:val="20"/>
          <w:szCs w:val="20"/>
        </w:rPr>
      </w:pPr>
      <w:r w:rsidRPr="00C960C7">
        <w:rPr>
          <w:rFonts w:ascii="Aptos" w:eastAsia="Calibri" w:hAnsi="Aptos"/>
          <w:sz w:val="20"/>
          <w:szCs w:val="20"/>
        </w:rPr>
        <w:t xml:space="preserve">Organizační strukturu včetně postavení jednotlivých pracovníků upravuje </w:t>
      </w:r>
      <w:r w:rsidR="00C13B3E" w:rsidRPr="00C960C7">
        <w:rPr>
          <w:rFonts w:ascii="Aptos" w:eastAsia="Calibri" w:hAnsi="Aptos"/>
          <w:sz w:val="20"/>
          <w:szCs w:val="20"/>
        </w:rPr>
        <w:t>s</w:t>
      </w:r>
      <w:r w:rsidRPr="00C960C7">
        <w:rPr>
          <w:rFonts w:ascii="Aptos" w:eastAsia="Calibri" w:hAnsi="Aptos"/>
          <w:sz w:val="20"/>
          <w:szCs w:val="20"/>
        </w:rPr>
        <w:t>měrnice č. </w:t>
      </w:r>
      <w:r w:rsidR="00136E04" w:rsidRPr="00C960C7">
        <w:rPr>
          <w:rFonts w:ascii="Aptos" w:eastAsia="Calibri" w:hAnsi="Aptos"/>
          <w:sz w:val="20"/>
          <w:szCs w:val="20"/>
        </w:rPr>
        <w:t>4/2017</w:t>
      </w:r>
      <w:r w:rsidRPr="00C960C7">
        <w:rPr>
          <w:rFonts w:ascii="Aptos" w:eastAsia="Calibri" w:hAnsi="Aptos"/>
          <w:sz w:val="20"/>
          <w:szCs w:val="20"/>
        </w:rPr>
        <w:t xml:space="preserve"> Pracovní řád a směrnice č</w:t>
      </w:r>
      <w:r w:rsidR="00136E04" w:rsidRPr="00C960C7">
        <w:rPr>
          <w:rFonts w:ascii="Aptos" w:eastAsia="Calibri" w:hAnsi="Aptos"/>
          <w:sz w:val="20"/>
          <w:szCs w:val="20"/>
        </w:rPr>
        <w:t xml:space="preserve">. </w:t>
      </w:r>
      <w:r w:rsidR="006818D5">
        <w:rPr>
          <w:rFonts w:ascii="Aptos" w:eastAsia="Calibri" w:hAnsi="Aptos"/>
          <w:sz w:val="20"/>
          <w:szCs w:val="20"/>
        </w:rPr>
        <w:t>5/2025</w:t>
      </w:r>
      <w:r w:rsidRPr="00C960C7">
        <w:rPr>
          <w:rFonts w:ascii="Aptos" w:eastAsia="Calibri" w:hAnsi="Aptos"/>
          <w:sz w:val="20"/>
          <w:szCs w:val="20"/>
        </w:rPr>
        <w:t xml:space="preserve"> Organizační řád.</w:t>
      </w:r>
    </w:p>
    <w:p w14:paraId="0756DFAC" w14:textId="77777777" w:rsidR="00503F6E" w:rsidRPr="00C960C7" w:rsidRDefault="00503F6E" w:rsidP="00586512">
      <w:pPr>
        <w:pStyle w:val="Bezmezer"/>
        <w:numPr>
          <w:ilvl w:val="0"/>
          <w:numId w:val="11"/>
        </w:numPr>
        <w:tabs>
          <w:tab w:val="left" w:pos="708"/>
        </w:tabs>
        <w:rPr>
          <w:rFonts w:ascii="Aptos" w:eastAsia="Calibri" w:hAnsi="Aptos"/>
          <w:sz w:val="20"/>
          <w:szCs w:val="20"/>
        </w:rPr>
      </w:pPr>
      <w:r w:rsidRPr="00C960C7">
        <w:rPr>
          <w:rFonts w:ascii="Aptos" w:eastAsia="Calibri" w:hAnsi="Aptos"/>
          <w:sz w:val="20"/>
          <w:szCs w:val="20"/>
        </w:rPr>
        <w:t xml:space="preserve">Zastupitelnost pracovníků upravuje </w:t>
      </w:r>
      <w:proofErr w:type="gramStart"/>
      <w:r w:rsidR="00136E04" w:rsidRPr="00C960C7">
        <w:rPr>
          <w:rFonts w:ascii="Aptos" w:eastAsia="Calibri" w:hAnsi="Aptos"/>
          <w:sz w:val="20"/>
          <w:szCs w:val="20"/>
        </w:rPr>
        <w:t>1b</w:t>
      </w:r>
      <w:proofErr w:type="gramEnd"/>
      <w:r w:rsidR="00136E04" w:rsidRPr="00C960C7">
        <w:rPr>
          <w:rFonts w:ascii="Aptos" w:eastAsia="Calibri" w:hAnsi="Aptos"/>
          <w:sz w:val="20"/>
          <w:szCs w:val="20"/>
        </w:rPr>
        <w:t xml:space="preserve">/ bod 4 </w:t>
      </w:r>
      <w:r w:rsidRPr="00C960C7">
        <w:rPr>
          <w:rFonts w:ascii="Aptos" w:eastAsia="Calibri" w:hAnsi="Aptos"/>
          <w:sz w:val="20"/>
          <w:szCs w:val="20"/>
        </w:rPr>
        <w:t>standardů (viz výše).</w:t>
      </w:r>
    </w:p>
    <w:p w14:paraId="2ACF7924" w14:textId="77777777" w:rsidR="00503F6E" w:rsidRPr="00C960C7" w:rsidRDefault="00503F6E" w:rsidP="00503F6E">
      <w:pPr>
        <w:spacing w:line="360" w:lineRule="auto"/>
        <w:ind w:left="360"/>
        <w:contextualSpacing/>
        <w:jc w:val="both"/>
        <w:rPr>
          <w:rFonts w:ascii="Aptos" w:eastAsia="Calibri" w:hAnsi="Aptos"/>
          <w:sz w:val="20"/>
          <w:szCs w:val="20"/>
          <w:lang w:eastAsia="en-US"/>
        </w:rPr>
      </w:pPr>
    </w:p>
    <w:p w14:paraId="746721A2" w14:textId="77777777" w:rsidR="00503F6E" w:rsidRPr="00C960C7" w:rsidRDefault="00503F6E" w:rsidP="00503F6E">
      <w:pPr>
        <w:pStyle w:val="Nadpis2"/>
        <w:spacing w:before="0" w:after="0" w:line="360" w:lineRule="auto"/>
        <w:rPr>
          <w:rFonts w:ascii="Aptos" w:eastAsia="Calibri" w:hAnsi="Aptos"/>
          <w:sz w:val="20"/>
          <w:szCs w:val="20"/>
        </w:rPr>
      </w:pPr>
      <w:r w:rsidRPr="00C960C7">
        <w:rPr>
          <w:rFonts w:ascii="Aptos" w:eastAsia="Calibri" w:hAnsi="Aptos"/>
          <w:sz w:val="20"/>
          <w:szCs w:val="20"/>
        </w:rPr>
        <w:t xml:space="preserve">4b/ Počet zaměstnanců je přiměřený správnímu obvodu orgánu sociálně právní ochrany dětí. Při výpočtu přiměřeného počtu zaměstnanců orgánu sociálně právní ochrany je zohledněno kritérium ovlivňující náročnost výkonu sociálně právní ochrany ve správním obvodu orgánu sociálně právní ochrany. Základním </w:t>
      </w:r>
      <w:r w:rsidR="00983CCE" w:rsidRPr="00C960C7">
        <w:rPr>
          <w:rFonts w:ascii="Aptos" w:eastAsia="Calibri" w:hAnsi="Aptos"/>
          <w:sz w:val="20"/>
          <w:szCs w:val="20"/>
        </w:rPr>
        <w:t>výchozím kritériem je nejméně 1</w:t>
      </w:r>
      <w:r w:rsidR="00983CCE" w:rsidRPr="00C960C7">
        <w:rPr>
          <w:rFonts w:ascii="Aptos" w:eastAsia="Calibri" w:hAnsi="Aptos"/>
          <w:sz w:val="20"/>
          <w:szCs w:val="20"/>
          <w:lang w:val="cs-CZ"/>
        </w:rPr>
        <w:t> </w:t>
      </w:r>
      <w:r w:rsidRPr="00C960C7">
        <w:rPr>
          <w:rFonts w:ascii="Aptos" w:eastAsia="Calibri" w:hAnsi="Aptos"/>
          <w:sz w:val="20"/>
          <w:szCs w:val="20"/>
        </w:rPr>
        <w:t>pracovník na 800 dětí (osob do 18 let věku), které js</w:t>
      </w:r>
      <w:r w:rsidR="00983CCE" w:rsidRPr="00C960C7">
        <w:rPr>
          <w:rFonts w:ascii="Aptos" w:eastAsia="Calibri" w:hAnsi="Aptos"/>
          <w:sz w:val="20"/>
          <w:szCs w:val="20"/>
        </w:rPr>
        <w:t>ou hlášeny k trvalému pobytu ve</w:t>
      </w:r>
      <w:r w:rsidR="00983CCE" w:rsidRPr="00C960C7">
        <w:rPr>
          <w:rFonts w:ascii="Aptos" w:eastAsia="Calibri" w:hAnsi="Aptos"/>
          <w:sz w:val="20"/>
          <w:szCs w:val="20"/>
          <w:lang w:val="cs-CZ"/>
        </w:rPr>
        <w:t> </w:t>
      </w:r>
      <w:r w:rsidRPr="00C960C7">
        <w:rPr>
          <w:rFonts w:ascii="Aptos" w:eastAsia="Calibri" w:hAnsi="Aptos"/>
          <w:sz w:val="20"/>
          <w:szCs w:val="20"/>
        </w:rPr>
        <w:t>správním obvodu orgánu sociálně právní ochrany. Do počtu pracovníků se započítává vedoucí pracovník adekvátně svému zapojení do práce s klienty.</w:t>
      </w:r>
    </w:p>
    <w:p w14:paraId="33822F99" w14:textId="77777777" w:rsidR="00503F6E" w:rsidRPr="00C960C7" w:rsidRDefault="00503F6E" w:rsidP="00503F6E">
      <w:pPr>
        <w:spacing w:line="360" w:lineRule="auto"/>
        <w:rPr>
          <w:rFonts w:ascii="Aptos" w:eastAsia="Calibri" w:hAnsi="Aptos"/>
          <w:sz w:val="20"/>
          <w:szCs w:val="20"/>
        </w:rPr>
      </w:pPr>
    </w:p>
    <w:p w14:paraId="2468E237" w14:textId="1FCB612E" w:rsidR="00983CCE" w:rsidRPr="00C960C7" w:rsidRDefault="00503F6E" w:rsidP="00983CCE">
      <w:pPr>
        <w:pStyle w:val="Bezmezer"/>
        <w:numPr>
          <w:ilvl w:val="0"/>
          <w:numId w:val="14"/>
        </w:numPr>
        <w:tabs>
          <w:tab w:val="left" w:pos="708"/>
        </w:tabs>
        <w:rPr>
          <w:rFonts w:ascii="Aptos" w:eastAsia="Calibri" w:hAnsi="Aptos"/>
          <w:sz w:val="20"/>
          <w:szCs w:val="20"/>
        </w:rPr>
      </w:pPr>
      <w:r w:rsidRPr="00C960C7">
        <w:rPr>
          <w:rFonts w:ascii="Aptos" w:eastAsia="Calibri" w:hAnsi="Aptos"/>
          <w:sz w:val="20"/>
          <w:szCs w:val="20"/>
        </w:rPr>
        <w:t>K 01.</w:t>
      </w:r>
      <w:r w:rsidR="00705D5E" w:rsidRPr="00C960C7">
        <w:rPr>
          <w:rFonts w:ascii="Aptos" w:eastAsia="Calibri" w:hAnsi="Aptos"/>
          <w:sz w:val="20"/>
          <w:szCs w:val="20"/>
        </w:rPr>
        <w:t xml:space="preserve"> </w:t>
      </w:r>
      <w:r w:rsidRPr="00C960C7">
        <w:rPr>
          <w:rFonts w:ascii="Aptos" w:eastAsia="Calibri" w:hAnsi="Aptos"/>
          <w:sz w:val="20"/>
          <w:szCs w:val="20"/>
        </w:rPr>
        <w:t>01.</w:t>
      </w:r>
      <w:r w:rsidR="00705D5E" w:rsidRPr="00C960C7">
        <w:rPr>
          <w:rFonts w:ascii="Aptos" w:eastAsia="Calibri" w:hAnsi="Aptos"/>
          <w:sz w:val="20"/>
          <w:szCs w:val="20"/>
        </w:rPr>
        <w:t xml:space="preserve"> </w:t>
      </w:r>
      <w:r w:rsidR="00113718" w:rsidRPr="00C960C7">
        <w:rPr>
          <w:rFonts w:ascii="Aptos" w:eastAsia="Calibri" w:hAnsi="Aptos"/>
          <w:sz w:val="20"/>
          <w:szCs w:val="20"/>
        </w:rPr>
        <w:t>20</w:t>
      </w:r>
      <w:r w:rsidR="00677669" w:rsidRPr="00C960C7">
        <w:rPr>
          <w:rFonts w:ascii="Aptos" w:eastAsia="Calibri" w:hAnsi="Aptos"/>
          <w:sz w:val="20"/>
          <w:szCs w:val="20"/>
        </w:rPr>
        <w:t>2</w:t>
      </w:r>
      <w:r w:rsidR="00B43A31">
        <w:rPr>
          <w:rFonts w:ascii="Aptos" w:eastAsia="Calibri" w:hAnsi="Aptos"/>
          <w:sz w:val="20"/>
          <w:szCs w:val="20"/>
        </w:rPr>
        <w:t>6</w:t>
      </w:r>
      <w:r w:rsidR="00113718" w:rsidRPr="00C960C7">
        <w:rPr>
          <w:rFonts w:ascii="Aptos" w:eastAsia="Calibri" w:hAnsi="Aptos"/>
          <w:sz w:val="20"/>
          <w:szCs w:val="20"/>
        </w:rPr>
        <w:t xml:space="preserve"> </w:t>
      </w:r>
      <w:r w:rsidR="00C84D61" w:rsidRPr="00C960C7">
        <w:rPr>
          <w:rFonts w:ascii="Aptos" w:eastAsia="Calibri" w:hAnsi="Aptos"/>
          <w:sz w:val="20"/>
          <w:szCs w:val="20"/>
        </w:rPr>
        <w:t>je</w:t>
      </w:r>
      <w:r w:rsidR="001C74DD" w:rsidRPr="00C960C7">
        <w:rPr>
          <w:rFonts w:ascii="Aptos" w:eastAsia="Calibri" w:hAnsi="Aptos"/>
          <w:sz w:val="20"/>
          <w:szCs w:val="20"/>
        </w:rPr>
        <w:t xml:space="preserve"> </w:t>
      </w:r>
      <w:r w:rsidRPr="00C960C7">
        <w:rPr>
          <w:rFonts w:ascii="Aptos" w:eastAsia="Calibri" w:hAnsi="Aptos"/>
          <w:sz w:val="20"/>
          <w:szCs w:val="20"/>
        </w:rPr>
        <w:t xml:space="preserve">ve správním obvodu </w:t>
      </w:r>
      <w:r w:rsidR="00113718" w:rsidRPr="00C960C7">
        <w:rPr>
          <w:rFonts w:ascii="Aptos" w:eastAsia="Calibri" w:hAnsi="Aptos"/>
          <w:sz w:val="20"/>
          <w:szCs w:val="20"/>
        </w:rPr>
        <w:t xml:space="preserve">evidováno </w:t>
      </w:r>
      <w:r w:rsidR="00734B39" w:rsidRPr="00C960C7">
        <w:rPr>
          <w:rFonts w:ascii="Aptos" w:eastAsia="Calibri" w:hAnsi="Aptos"/>
          <w:b/>
          <w:bCs/>
          <w:sz w:val="20"/>
          <w:szCs w:val="20"/>
        </w:rPr>
        <w:t>2</w:t>
      </w:r>
      <w:r w:rsidR="00741B02" w:rsidRPr="00C960C7">
        <w:rPr>
          <w:rFonts w:ascii="Aptos" w:eastAsia="Calibri" w:hAnsi="Aptos"/>
          <w:b/>
          <w:bCs/>
          <w:sz w:val="20"/>
          <w:szCs w:val="20"/>
        </w:rPr>
        <w:t>8 1</w:t>
      </w:r>
      <w:r w:rsidR="006818D5">
        <w:rPr>
          <w:rFonts w:ascii="Aptos" w:eastAsia="Calibri" w:hAnsi="Aptos"/>
          <w:b/>
          <w:bCs/>
          <w:sz w:val="20"/>
          <w:szCs w:val="20"/>
        </w:rPr>
        <w:t>73</w:t>
      </w:r>
      <w:r w:rsidR="008813C4" w:rsidRPr="00C960C7">
        <w:rPr>
          <w:rFonts w:ascii="Aptos" w:eastAsia="Calibri" w:hAnsi="Aptos"/>
          <w:sz w:val="20"/>
          <w:szCs w:val="20"/>
        </w:rPr>
        <w:t xml:space="preserve"> </w:t>
      </w:r>
      <w:proofErr w:type="spellStart"/>
      <w:r w:rsidRPr="00C960C7">
        <w:rPr>
          <w:rFonts w:ascii="Aptos" w:eastAsia="Calibri" w:hAnsi="Aptos"/>
          <w:sz w:val="20"/>
          <w:szCs w:val="20"/>
        </w:rPr>
        <w:t>nezl</w:t>
      </w:r>
      <w:proofErr w:type="spellEnd"/>
      <w:r w:rsidRPr="00C960C7">
        <w:rPr>
          <w:rFonts w:ascii="Aptos" w:eastAsia="Calibri" w:hAnsi="Aptos"/>
          <w:sz w:val="20"/>
          <w:szCs w:val="20"/>
        </w:rPr>
        <w:t>.</w:t>
      </w:r>
      <w:r w:rsidR="006E04F6" w:rsidRPr="00C960C7">
        <w:rPr>
          <w:rFonts w:ascii="Aptos" w:eastAsia="Calibri" w:hAnsi="Aptos"/>
          <w:sz w:val="20"/>
          <w:szCs w:val="20"/>
        </w:rPr>
        <w:t xml:space="preserve"> </w:t>
      </w:r>
      <w:r w:rsidRPr="00C960C7">
        <w:rPr>
          <w:rFonts w:ascii="Aptos" w:eastAsia="Calibri" w:hAnsi="Aptos"/>
          <w:sz w:val="20"/>
          <w:szCs w:val="20"/>
        </w:rPr>
        <w:t>dětí</w:t>
      </w:r>
      <w:r w:rsidR="002069FD" w:rsidRPr="00C960C7">
        <w:rPr>
          <w:rFonts w:ascii="Aptos" w:eastAsia="Calibri" w:hAnsi="Aptos"/>
          <w:sz w:val="20"/>
          <w:szCs w:val="20"/>
        </w:rPr>
        <w:t xml:space="preserve"> </w:t>
      </w:r>
      <w:r w:rsidR="00113718" w:rsidRPr="00C960C7">
        <w:rPr>
          <w:rFonts w:ascii="Aptos" w:eastAsia="Calibri" w:hAnsi="Aptos"/>
          <w:sz w:val="20"/>
          <w:szCs w:val="20"/>
        </w:rPr>
        <w:t>s trvalým pobytem</w:t>
      </w:r>
      <w:r w:rsidR="009D510A" w:rsidRPr="00C960C7">
        <w:rPr>
          <w:rFonts w:ascii="Aptos" w:eastAsia="Calibri" w:hAnsi="Aptos"/>
          <w:sz w:val="20"/>
          <w:szCs w:val="20"/>
        </w:rPr>
        <w:t>.</w:t>
      </w:r>
    </w:p>
    <w:p w14:paraId="66BB2574" w14:textId="3C314B74" w:rsidR="00503F6E" w:rsidRPr="00C960C7" w:rsidRDefault="00503F6E" w:rsidP="001871FC">
      <w:pPr>
        <w:pStyle w:val="Bezmezer"/>
        <w:tabs>
          <w:tab w:val="left" w:pos="708"/>
        </w:tabs>
        <w:ind w:left="1070"/>
        <w:rPr>
          <w:rFonts w:ascii="Aptos" w:eastAsia="Calibri" w:hAnsi="Aptos"/>
          <w:strike/>
          <w:sz w:val="20"/>
          <w:szCs w:val="20"/>
        </w:rPr>
      </w:pPr>
      <w:r w:rsidRPr="00C960C7">
        <w:rPr>
          <w:rFonts w:ascii="Aptos" w:eastAsia="Calibri" w:hAnsi="Aptos"/>
          <w:sz w:val="20"/>
          <w:szCs w:val="20"/>
        </w:rPr>
        <w:t>S odkazem na Sociodemografickou analýzu (MPSV, 2013) správní obvod ORP Pardubice spadá do III. stupně ohrožení, čemuž odpovídá naplnění základního kritéria 800 </w:t>
      </w:r>
      <w:proofErr w:type="spellStart"/>
      <w:r w:rsidRPr="00C960C7">
        <w:rPr>
          <w:rFonts w:ascii="Aptos" w:eastAsia="Calibri" w:hAnsi="Aptos"/>
          <w:sz w:val="20"/>
          <w:szCs w:val="20"/>
        </w:rPr>
        <w:t>nezl</w:t>
      </w:r>
      <w:proofErr w:type="spellEnd"/>
      <w:r w:rsidRPr="00C960C7">
        <w:rPr>
          <w:rFonts w:ascii="Aptos" w:eastAsia="Calibri" w:hAnsi="Aptos"/>
          <w:sz w:val="20"/>
          <w:szCs w:val="20"/>
        </w:rPr>
        <w:t>. dětí hlášených k trvalému pobytu ve správním obvodu na 1 zaměstnance.</w:t>
      </w:r>
      <w:r w:rsidR="001C74DD" w:rsidRPr="00C960C7">
        <w:rPr>
          <w:rFonts w:ascii="Aptos" w:eastAsia="Calibri" w:hAnsi="Aptos"/>
          <w:sz w:val="20"/>
          <w:szCs w:val="20"/>
        </w:rPr>
        <w:t xml:space="preserve"> Z tohoto plyne, že by OSPOD měl mít pro naplnění tohoto personálního kritéria </w:t>
      </w:r>
      <w:r w:rsidR="00191BB5" w:rsidRPr="00C960C7">
        <w:rPr>
          <w:rFonts w:ascii="Aptos" w:eastAsia="Calibri" w:hAnsi="Aptos"/>
          <w:sz w:val="20"/>
          <w:szCs w:val="20"/>
        </w:rPr>
        <w:t>minimálně 3</w:t>
      </w:r>
      <w:r w:rsidR="006A41AA" w:rsidRPr="00C960C7">
        <w:rPr>
          <w:rFonts w:ascii="Aptos" w:eastAsia="Calibri" w:hAnsi="Aptos"/>
          <w:sz w:val="20"/>
          <w:szCs w:val="20"/>
        </w:rPr>
        <w:t>5</w:t>
      </w:r>
      <w:r w:rsidR="001C74DD" w:rsidRPr="00C960C7">
        <w:rPr>
          <w:rFonts w:ascii="Aptos" w:eastAsia="Calibri" w:hAnsi="Aptos"/>
          <w:sz w:val="20"/>
          <w:szCs w:val="20"/>
        </w:rPr>
        <w:t xml:space="preserve"> pracovních úvazků</w:t>
      </w:r>
      <w:r w:rsidR="00113718" w:rsidRPr="00C960C7">
        <w:rPr>
          <w:rFonts w:ascii="Aptos" w:eastAsia="Calibri" w:hAnsi="Aptos"/>
          <w:sz w:val="20"/>
          <w:szCs w:val="20"/>
        </w:rPr>
        <w:t>.</w:t>
      </w:r>
    </w:p>
    <w:p w14:paraId="3498CC4D" w14:textId="16BDFC57" w:rsidR="000A08A8" w:rsidRPr="00C960C7" w:rsidRDefault="000A08A8" w:rsidP="00983CCE">
      <w:pPr>
        <w:pStyle w:val="Bezmezer"/>
        <w:numPr>
          <w:ilvl w:val="0"/>
          <w:numId w:val="14"/>
        </w:numPr>
        <w:tabs>
          <w:tab w:val="left" w:pos="708"/>
        </w:tabs>
        <w:rPr>
          <w:rFonts w:ascii="Aptos" w:eastAsia="Calibri" w:hAnsi="Aptos"/>
          <w:sz w:val="20"/>
          <w:szCs w:val="20"/>
        </w:rPr>
      </w:pPr>
      <w:r w:rsidRPr="00C960C7">
        <w:rPr>
          <w:rFonts w:ascii="Aptos" w:eastAsia="Calibri" w:hAnsi="Aptos"/>
          <w:sz w:val="20"/>
          <w:szCs w:val="20"/>
        </w:rPr>
        <w:t xml:space="preserve">Vedoucí úseku zajišťuje odbornou agendu na </w:t>
      </w:r>
      <w:r w:rsidR="00C03FA2" w:rsidRPr="00C960C7">
        <w:rPr>
          <w:rFonts w:ascii="Aptos" w:eastAsia="Calibri" w:hAnsi="Aptos"/>
          <w:sz w:val="20"/>
          <w:szCs w:val="20"/>
        </w:rPr>
        <w:t>0,</w:t>
      </w:r>
      <w:r w:rsidR="006818D5">
        <w:rPr>
          <w:rFonts w:ascii="Aptos" w:eastAsia="Calibri" w:hAnsi="Aptos"/>
          <w:sz w:val="20"/>
          <w:szCs w:val="20"/>
        </w:rPr>
        <w:t>50</w:t>
      </w:r>
      <w:r w:rsidRPr="00C960C7">
        <w:rPr>
          <w:rFonts w:ascii="Aptos" w:eastAsia="Calibri" w:hAnsi="Aptos"/>
          <w:sz w:val="20"/>
          <w:szCs w:val="20"/>
        </w:rPr>
        <w:t xml:space="preserve"> úvazku.</w:t>
      </w:r>
    </w:p>
    <w:p w14:paraId="64E274CC" w14:textId="1771C8A8" w:rsidR="00503F6E" w:rsidRPr="00C960C7" w:rsidRDefault="00503F6E" w:rsidP="00136E04">
      <w:pPr>
        <w:pStyle w:val="Bezmezer"/>
        <w:numPr>
          <w:ilvl w:val="0"/>
          <w:numId w:val="14"/>
        </w:numPr>
        <w:tabs>
          <w:tab w:val="left" w:pos="708"/>
        </w:tabs>
        <w:rPr>
          <w:rFonts w:ascii="Aptos" w:eastAsia="Calibri" w:hAnsi="Aptos"/>
          <w:sz w:val="20"/>
          <w:szCs w:val="20"/>
        </w:rPr>
      </w:pPr>
      <w:r w:rsidRPr="00C960C7">
        <w:rPr>
          <w:rFonts w:ascii="Aptos" w:eastAsia="Calibri" w:hAnsi="Aptos"/>
          <w:sz w:val="20"/>
          <w:szCs w:val="20"/>
        </w:rPr>
        <w:t xml:space="preserve">Vedoucí oddělení zajišťuje odbornou agendu na </w:t>
      </w:r>
      <w:r w:rsidR="00C03FA2" w:rsidRPr="00C960C7">
        <w:rPr>
          <w:rFonts w:ascii="Aptos" w:eastAsia="Calibri" w:hAnsi="Aptos"/>
          <w:sz w:val="20"/>
          <w:szCs w:val="20"/>
        </w:rPr>
        <w:t>0,15</w:t>
      </w:r>
      <w:r w:rsidRPr="00C960C7">
        <w:rPr>
          <w:rFonts w:ascii="Aptos" w:eastAsia="Calibri" w:hAnsi="Aptos"/>
          <w:sz w:val="20"/>
          <w:szCs w:val="20"/>
        </w:rPr>
        <w:t xml:space="preserve"> úvazku.</w:t>
      </w:r>
    </w:p>
    <w:p w14:paraId="23FB4119" w14:textId="78FD2BA7" w:rsidR="009616BC" w:rsidRPr="00C960C7" w:rsidRDefault="009616BC" w:rsidP="009616BC">
      <w:pPr>
        <w:pStyle w:val="Bezmezer"/>
        <w:tabs>
          <w:tab w:val="left" w:pos="708"/>
        </w:tabs>
        <w:rPr>
          <w:rFonts w:ascii="Aptos" w:eastAsia="Calibri" w:hAnsi="Aptos"/>
          <w:sz w:val="20"/>
          <w:szCs w:val="20"/>
        </w:rPr>
      </w:pPr>
    </w:p>
    <w:p w14:paraId="2380A220" w14:textId="77777777" w:rsidR="009616BC" w:rsidRPr="00C960C7" w:rsidRDefault="009616BC" w:rsidP="009616BC">
      <w:pPr>
        <w:pStyle w:val="Bezmezer"/>
        <w:tabs>
          <w:tab w:val="left" w:pos="708"/>
        </w:tabs>
        <w:rPr>
          <w:rFonts w:ascii="Aptos" w:eastAsia="Calibri" w:hAnsi="Aptos"/>
          <w:sz w:val="20"/>
          <w:szCs w:val="20"/>
        </w:rPr>
      </w:pPr>
    </w:p>
    <w:p w14:paraId="5EA7933E" w14:textId="77777777" w:rsidR="00503F6E" w:rsidRPr="00C960C7" w:rsidRDefault="00503F6E" w:rsidP="00503F6E">
      <w:pPr>
        <w:spacing w:line="360" w:lineRule="auto"/>
        <w:jc w:val="both"/>
        <w:rPr>
          <w:rFonts w:ascii="Aptos" w:eastAsia="Calibri" w:hAnsi="Aptos"/>
          <w:sz w:val="20"/>
          <w:szCs w:val="20"/>
          <w:lang w:eastAsia="en-US"/>
        </w:rPr>
      </w:pPr>
    </w:p>
    <w:p w14:paraId="5DC8A942" w14:textId="3DFC5F95" w:rsidR="00503F6E" w:rsidRPr="00C960C7" w:rsidRDefault="00503F6E" w:rsidP="00503F6E">
      <w:pPr>
        <w:pStyle w:val="Nadpis2"/>
        <w:spacing w:before="0" w:after="0" w:line="360" w:lineRule="auto"/>
        <w:rPr>
          <w:rFonts w:ascii="Aptos" w:hAnsi="Aptos"/>
          <w:sz w:val="20"/>
          <w:szCs w:val="20"/>
        </w:rPr>
      </w:pPr>
      <w:r w:rsidRPr="00C960C7">
        <w:rPr>
          <w:rFonts w:ascii="Aptos" w:eastAsia="Calibri" w:hAnsi="Aptos"/>
          <w:sz w:val="20"/>
          <w:szCs w:val="20"/>
        </w:rPr>
        <w:t xml:space="preserve">4c/ Orgán sociálně právní ochrany dětí má v rámci organizační struktury vnitřním předpisem písemně zpracována oprávnění a povinnosti k jednotlivým pracovním pozicím vztahujícím se k výkonu sociálně právní ochrany, uplatněním specializace zejména pro oblast </w:t>
      </w:r>
      <w:r w:rsidR="00DC625B" w:rsidRPr="00C960C7">
        <w:rPr>
          <w:rFonts w:ascii="Aptos" w:hAnsi="Aptos" w:cstheme="minorHAnsi"/>
          <w:color w:val="232323"/>
          <w:sz w:val="20"/>
          <w:szCs w:val="20"/>
          <w:shd w:val="clear" w:color="auto" w:fill="FFFFFF"/>
        </w:rPr>
        <w:t>výkonu opatrovnictví a poručenství dětí</w:t>
      </w:r>
      <w:r w:rsidR="00DC625B" w:rsidRPr="00C960C7">
        <w:rPr>
          <w:rFonts w:ascii="Aptos" w:hAnsi="Aptos"/>
          <w:color w:val="232323"/>
          <w:sz w:val="20"/>
          <w:szCs w:val="20"/>
          <w:shd w:val="clear" w:color="auto" w:fill="FFFFFF"/>
        </w:rPr>
        <w:t xml:space="preserve">, </w:t>
      </w:r>
      <w:r w:rsidRPr="00C960C7">
        <w:rPr>
          <w:rFonts w:ascii="Aptos" w:eastAsia="Calibri" w:hAnsi="Aptos"/>
          <w:sz w:val="20"/>
          <w:szCs w:val="20"/>
        </w:rPr>
        <w:t>náhradní rodinné péče, sociální kurately pro dět</w:t>
      </w:r>
      <w:r w:rsidR="006E04F6" w:rsidRPr="00C960C7">
        <w:rPr>
          <w:rFonts w:ascii="Aptos" w:eastAsia="Calibri" w:hAnsi="Aptos"/>
          <w:sz w:val="20"/>
          <w:szCs w:val="20"/>
        </w:rPr>
        <w:t>i a mládež a ochrany týraných a</w:t>
      </w:r>
      <w:r w:rsidR="006E04F6" w:rsidRPr="00C960C7">
        <w:rPr>
          <w:rFonts w:ascii="Aptos" w:eastAsia="Calibri" w:hAnsi="Aptos"/>
          <w:sz w:val="20"/>
          <w:szCs w:val="20"/>
          <w:lang w:val="cs-CZ"/>
        </w:rPr>
        <w:t> </w:t>
      </w:r>
      <w:r w:rsidRPr="00C960C7">
        <w:rPr>
          <w:rFonts w:ascii="Aptos" w:eastAsia="Calibri" w:hAnsi="Aptos"/>
          <w:sz w:val="20"/>
          <w:szCs w:val="20"/>
        </w:rPr>
        <w:t xml:space="preserve">zneužívaných dětí a důsledně dbá na to, aby konkrétní pracovní pozice byla vyhrazena výlučně výkonu sociálně právní ochrany. </w:t>
      </w:r>
    </w:p>
    <w:p w14:paraId="76122CDA" w14:textId="77777777" w:rsidR="00503F6E" w:rsidRPr="00C960C7" w:rsidRDefault="00503F6E" w:rsidP="00503F6E">
      <w:pPr>
        <w:spacing w:line="360" w:lineRule="auto"/>
        <w:rPr>
          <w:rFonts w:ascii="Aptos" w:eastAsia="Calibri" w:hAnsi="Aptos"/>
          <w:sz w:val="20"/>
          <w:szCs w:val="20"/>
        </w:rPr>
      </w:pPr>
    </w:p>
    <w:p w14:paraId="324FAC45" w14:textId="566C5591" w:rsidR="00503F6E" w:rsidRPr="00C960C7" w:rsidRDefault="00503F6E" w:rsidP="00503F6E">
      <w:pPr>
        <w:pStyle w:val="Bezmezer"/>
        <w:numPr>
          <w:ilvl w:val="0"/>
          <w:numId w:val="15"/>
        </w:numPr>
        <w:tabs>
          <w:tab w:val="left" w:pos="708"/>
        </w:tabs>
        <w:rPr>
          <w:rFonts w:ascii="Aptos" w:eastAsia="Calibri" w:hAnsi="Aptos"/>
          <w:sz w:val="20"/>
          <w:szCs w:val="20"/>
        </w:rPr>
      </w:pPr>
      <w:r w:rsidRPr="00C960C7">
        <w:rPr>
          <w:rFonts w:ascii="Aptos" w:eastAsia="Calibri" w:hAnsi="Aptos"/>
          <w:sz w:val="20"/>
          <w:szCs w:val="20"/>
        </w:rPr>
        <w:lastRenderedPageBreak/>
        <w:t>Každý pracovník OSPOD dostává dnem nástupu do pracovního poměru písemné Oprávnění ve smyslu § 52 odst. 3 zákona a pověření k zastupování Magistrátu města Pardubic v oblasti působnosti zákona</w:t>
      </w:r>
      <w:r w:rsidR="001D3B94" w:rsidRPr="00C960C7">
        <w:rPr>
          <w:rFonts w:ascii="Aptos" w:eastAsia="Calibri" w:hAnsi="Aptos"/>
          <w:sz w:val="20"/>
          <w:szCs w:val="20"/>
        </w:rPr>
        <w:t>.</w:t>
      </w:r>
    </w:p>
    <w:p w14:paraId="35909D52" w14:textId="77777777" w:rsidR="00503F6E" w:rsidRPr="00C960C7" w:rsidRDefault="00503F6E" w:rsidP="00586512">
      <w:pPr>
        <w:pStyle w:val="Bezmezer"/>
        <w:numPr>
          <w:ilvl w:val="0"/>
          <w:numId w:val="15"/>
        </w:numPr>
        <w:tabs>
          <w:tab w:val="left" w:pos="708"/>
        </w:tabs>
        <w:rPr>
          <w:rFonts w:ascii="Aptos" w:eastAsia="Calibri" w:hAnsi="Aptos"/>
          <w:sz w:val="20"/>
          <w:szCs w:val="20"/>
        </w:rPr>
      </w:pPr>
      <w:r w:rsidRPr="00C960C7">
        <w:rPr>
          <w:rFonts w:ascii="Aptos" w:eastAsia="Calibri" w:hAnsi="Aptos"/>
          <w:sz w:val="20"/>
          <w:szCs w:val="20"/>
        </w:rPr>
        <w:t>Specializace je upravena a popsána v Popisu pracovní pozice.</w:t>
      </w:r>
    </w:p>
    <w:p w14:paraId="07F02CDB" w14:textId="77777777" w:rsidR="00503F6E" w:rsidRPr="00C960C7" w:rsidRDefault="00503F6E" w:rsidP="00586512">
      <w:pPr>
        <w:pStyle w:val="Bezmezer"/>
        <w:numPr>
          <w:ilvl w:val="0"/>
          <w:numId w:val="15"/>
        </w:numPr>
        <w:tabs>
          <w:tab w:val="left" w:pos="708"/>
        </w:tabs>
        <w:rPr>
          <w:rFonts w:ascii="Aptos" w:eastAsia="Calibri" w:hAnsi="Aptos"/>
          <w:sz w:val="20"/>
          <w:szCs w:val="20"/>
        </w:rPr>
      </w:pPr>
      <w:r w:rsidRPr="00C960C7">
        <w:rPr>
          <w:rFonts w:ascii="Aptos" w:eastAsia="Calibri" w:hAnsi="Aptos"/>
          <w:sz w:val="20"/>
          <w:szCs w:val="20"/>
        </w:rPr>
        <w:t>V rámci orgánu sociálně právní ochrany</w:t>
      </w:r>
      <w:r w:rsidR="001A65C3" w:rsidRPr="00C960C7">
        <w:rPr>
          <w:rFonts w:ascii="Aptos" w:eastAsia="Calibri" w:hAnsi="Aptos"/>
          <w:sz w:val="20"/>
          <w:szCs w:val="20"/>
        </w:rPr>
        <w:t xml:space="preserve"> dětí</w:t>
      </w:r>
      <w:r w:rsidRPr="00C960C7">
        <w:rPr>
          <w:rFonts w:ascii="Aptos" w:eastAsia="Calibri" w:hAnsi="Aptos"/>
          <w:sz w:val="20"/>
          <w:szCs w:val="20"/>
        </w:rPr>
        <w:t xml:space="preserve"> všichni pracovníci vykonávají výlučně agendu SPO</w:t>
      </w:r>
      <w:r w:rsidR="00136E04" w:rsidRPr="00C960C7">
        <w:rPr>
          <w:rFonts w:ascii="Aptos" w:eastAsia="Calibri" w:hAnsi="Aptos"/>
          <w:sz w:val="20"/>
          <w:szCs w:val="20"/>
        </w:rPr>
        <w:t>D</w:t>
      </w:r>
      <w:r w:rsidRPr="00C960C7">
        <w:rPr>
          <w:rFonts w:ascii="Aptos" w:eastAsia="Calibri" w:hAnsi="Aptos"/>
          <w:sz w:val="20"/>
          <w:szCs w:val="20"/>
        </w:rPr>
        <w:t>.</w:t>
      </w:r>
    </w:p>
    <w:p w14:paraId="23F58DC6" w14:textId="77777777" w:rsidR="00C84D61" w:rsidRPr="00C960C7" w:rsidRDefault="00503F6E" w:rsidP="00503F6E">
      <w:pPr>
        <w:pStyle w:val="Bezmezer"/>
        <w:numPr>
          <w:ilvl w:val="0"/>
          <w:numId w:val="15"/>
        </w:numPr>
        <w:tabs>
          <w:tab w:val="left" w:pos="708"/>
        </w:tabs>
        <w:rPr>
          <w:rFonts w:ascii="Aptos" w:eastAsia="Calibri" w:hAnsi="Aptos"/>
          <w:sz w:val="20"/>
          <w:szCs w:val="20"/>
        </w:rPr>
      </w:pPr>
      <w:r w:rsidRPr="00C960C7">
        <w:rPr>
          <w:rFonts w:ascii="Aptos" w:eastAsia="Calibri" w:hAnsi="Aptos"/>
          <w:sz w:val="20"/>
          <w:szCs w:val="20"/>
        </w:rPr>
        <w:t>V kompetenci vedoucího odboru je stanovení počtu pracovn</w:t>
      </w:r>
      <w:r w:rsidR="00983CCE" w:rsidRPr="00C960C7">
        <w:rPr>
          <w:rFonts w:ascii="Aptos" w:eastAsia="Calibri" w:hAnsi="Aptos"/>
          <w:sz w:val="20"/>
          <w:szCs w:val="20"/>
        </w:rPr>
        <w:t>íků pro příslušnou specializaci.</w:t>
      </w:r>
    </w:p>
    <w:p w14:paraId="13B65F4A" w14:textId="77777777" w:rsidR="00C204D8" w:rsidRDefault="00C204D8" w:rsidP="003D6212">
      <w:pPr>
        <w:rPr>
          <w:rFonts w:ascii="Aptos" w:eastAsia="Calibri" w:hAnsi="Aptos"/>
          <w:sz w:val="20"/>
          <w:szCs w:val="20"/>
          <w:lang w:val="x-none" w:eastAsia="x-none"/>
        </w:rPr>
      </w:pPr>
    </w:p>
    <w:p w14:paraId="79877A2B" w14:textId="77777777" w:rsidR="00C204D8" w:rsidRDefault="00C204D8" w:rsidP="003D6212">
      <w:pPr>
        <w:rPr>
          <w:rFonts w:ascii="Aptos" w:eastAsia="Calibri" w:hAnsi="Aptos"/>
          <w:sz w:val="20"/>
          <w:szCs w:val="20"/>
          <w:lang w:val="x-none" w:eastAsia="x-none"/>
        </w:rPr>
      </w:pPr>
    </w:p>
    <w:p w14:paraId="4AA9E504" w14:textId="77777777" w:rsidR="00C204D8" w:rsidRPr="00C960C7" w:rsidRDefault="00C204D8" w:rsidP="003D6212">
      <w:pPr>
        <w:rPr>
          <w:rFonts w:ascii="Aptos" w:eastAsia="Calibri" w:hAnsi="Aptos"/>
          <w:sz w:val="20"/>
          <w:szCs w:val="20"/>
          <w:lang w:val="x-none" w:eastAsia="x-none"/>
        </w:rPr>
      </w:pPr>
    </w:p>
    <w:p w14:paraId="75F699BE" w14:textId="77777777" w:rsidR="003D6212" w:rsidRPr="00C960C7" w:rsidRDefault="003D6212" w:rsidP="003D6212">
      <w:pPr>
        <w:rPr>
          <w:rFonts w:ascii="Aptos" w:eastAsia="Calibri" w:hAnsi="Aptos"/>
          <w:sz w:val="20"/>
          <w:szCs w:val="20"/>
          <w:lang w:val="x-none" w:eastAsia="x-none"/>
        </w:rPr>
      </w:pPr>
    </w:p>
    <w:p w14:paraId="7F53D35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5</w:t>
      </w:r>
    </w:p>
    <w:p w14:paraId="4DE00B3F"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Přijímání a proškolování</w:t>
      </w:r>
    </w:p>
    <w:p w14:paraId="271C4AED" w14:textId="77777777" w:rsidR="00503F6E" w:rsidRPr="00C960C7" w:rsidRDefault="00503F6E" w:rsidP="00503F6E">
      <w:pPr>
        <w:spacing w:line="360" w:lineRule="auto"/>
        <w:jc w:val="center"/>
        <w:rPr>
          <w:rFonts w:ascii="Aptos" w:eastAsia="Calibri" w:hAnsi="Aptos"/>
          <w:b/>
          <w:sz w:val="20"/>
          <w:szCs w:val="20"/>
          <w:lang w:eastAsia="en-US"/>
        </w:rPr>
      </w:pPr>
    </w:p>
    <w:p w14:paraId="3580FCB4" w14:textId="77777777" w:rsidR="00503F6E" w:rsidRPr="00C960C7" w:rsidRDefault="00503F6E" w:rsidP="00503F6E">
      <w:pPr>
        <w:pStyle w:val="Bezmezer"/>
        <w:tabs>
          <w:tab w:val="left" w:pos="708"/>
        </w:tabs>
        <w:ind w:left="1070"/>
        <w:rPr>
          <w:rFonts w:ascii="Aptos" w:eastAsia="Calibri" w:hAnsi="Aptos"/>
          <w:sz w:val="20"/>
          <w:szCs w:val="20"/>
        </w:rPr>
      </w:pPr>
    </w:p>
    <w:p w14:paraId="306B5DE2" w14:textId="4D8F67C3"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5</w:t>
      </w:r>
      <w:r w:rsidR="00DC625B" w:rsidRPr="00C960C7">
        <w:rPr>
          <w:rFonts w:ascii="Aptos" w:eastAsia="Calibri" w:hAnsi="Aptos"/>
          <w:sz w:val="20"/>
          <w:szCs w:val="20"/>
          <w:lang w:eastAsia="en-US"/>
        </w:rPr>
        <w:t>a</w:t>
      </w:r>
      <w:r w:rsidRPr="00C960C7">
        <w:rPr>
          <w:rFonts w:ascii="Aptos" w:eastAsia="Calibri" w:hAnsi="Aptos"/>
          <w:sz w:val="20"/>
          <w:szCs w:val="20"/>
          <w:lang w:eastAsia="en-US"/>
        </w:rPr>
        <w:t xml:space="preserve">/Orgán </w:t>
      </w:r>
      <w:r w:rsidRPr="00C960C7">
        <w:rPr>
          <w:rFonts w:ascii="Aptos" w:eastAsia="Calibri" w:hAnsi="Aptos"/>
          <w:sz w:val="20"/>
          <w:szCs w:val="20"/>
        </w:rPr>
        <w:t>sociálně právní ochrany</w:t>
      </w:r>
      <w:r w:rsidRPr="00C960C7">
        <w:rPr>
          <w:rFonts w:ascii="Aptos" w:eastAsia="Calibri" w:hAnsi="Aptos"/>
          <w:sz w:val="20"/>
          <w:szCs w:val="20"/>
          <w:lang w:eastAsia="en-US"/>
        </w:rPr>
        <w:t xml:space="preserve"> má písemně zpracovaná pravidla pro přijímání nových zaměstnanců zařazených v orgánech sociálně právní ochrany k výkonu </w:t>
      </w:r>
      <w:r w:rsidRPr="00C960C7">
        <w:rPr>
          <w:rFonts w:ascii="Aptos" w:eastAsia="Calibri" w:hAnsi="Aptos"/>
          <w:sz w:val="20"/>
          <w:szCs w:val="20"/>
        </w:rPr>
        <w:t>sociálně právní ochrany</w:t>
      </w:r>
      <w:r w:rsidRPr="00C960C7">
        <w:rPr>
          <w:rFonts w:ascii="Aptos" w:eastAsia="Calibri" w:hAnsi="Aptos"/>
          <w:sz w:val="20"/>
          <w:szCs w:val="20"/>
          <w:lang w:eastAsia="en-US"/>
        </w:rPr>
        <w:t>.</w:t>
      </w:r>
    </w:p>
    <w:p w14:paraId="12D8784E" w14:textId="77777777" w:rsidR="00D3771E" w:rsidRPr="00C960C7" w:rsidRDefault="00D3771E" w:rsidP="00D3771E">
      <w:pPr>
        <w:rPr>
          <w:rFonts w:ascii="Aptos" w:eastAsia="Calibri" w:hAnsi="Aptos"/>
          <w:sz w:val="20"/>
          <w:szCs w:val="20"/>
          <w:lang w:val="x-none" w:eastAsia="en-US"/>
        </w:rPr>
      </w:pPr>
    </w:p>
    <w:p w14:paraId="21FD6E6F" w14:textId="4CAFB4DB" w:rsidR="00503F6E" w:rsidRPr="00C960C7" w:rsidRDefault="00503F6E" w:rsidP="00503F6E">
      <w:pPr>
        <w:pStyle w:val="Bezmezer"/>
        <w:numPr>
          <w:ilvl w:val="0"/>
          <w:numId w:val="17"/>
        </w:numPr>
        <w:tabs>
          <w:tab w:val="left" w:pos="708"/>
        </w:tabs>
        <w:rPr>
          <w:rFonts w:ascii="Aptos" w:hAnsi="Aptos"/>
          <w:sz w:val="20"/>
          <w:szCs w:val="20"/>
        </w:rPr>
      </w:pPr>
      <w:r w:rsidRPr="00C960C7">
        <w:rPr>
          <w:rFonts w:ascii="Aptos" w:eastAsia="Calibri" w:hAnsi="Aptos"/>
          <w:sz w:val="20"/>
          <w:szCs w:val="20"/>
        </w:rPr>
        <w:t>Noví pracovníci jsou přijímáni do pracovního poměru</w:t>
      </w:r>
      <w:r w:rsidR="002E223F" w:rsidRPr="00C960C7">
        <w:rPr>
          <w:rFonts w:ascii="Aptos" w:eastAsia="Calibri" w:hAnsi="Aptos"/>
          <w:sz w:val="20"/>
          <w:szCs w:val="20"/>
        </w:rPr>
        <w:t xml:space="preserve"> především</w:t>
      </w:r>
      <w:r w:rsidRPr="00C960C7">
        <w:rPr>
          <w:rFonts w:ascii="Aptos" w:eastAsia="Calibri" w:hAnsi="Aptos"/>
          <w:sz w:val="20"/>
          <w:szCs w:val="20"/>
        </w:rPr>
        <w:t xml:space="preserve"> na dobu neurčitou na základě řádného výběrového řízení, vyhlášeného v soulad</w:t>
      </w:r>
      <w:r w:rsidR="006E04F6" w:rsidRPr="00C960C7">
        <w:rPr>
          <w:rFonts w:ascii="Aptos" w:eastAsia="Calibri" w:hAnsi="Aptos"/>
          <w:sz w:val="20"/>
          <w:szCs w:val="20"/>
        </w:rPr>
        <w:t>u se zákonem č. 312/2002 Sb., o </w:t>
      </w:r>
      <w:r w:rsidRPr="00C960C7">
        <w:rPr>
          <w:rFonts w:ascii="Aptos" w:eastAsia="Calibri" w:hAnsi="Aptos"/>
          <w:sz w:val="20"/>
          <w:szCs w:val="20"/>
        </w:rPr>
        <w:t>úřednících územních samosprávných celků, v platném znění (zákon o úřednících).</w:t>
      </w:r>
      <w:r w:rsidRPr="00C960C7">
        <w:rPr>
          <w:rFonts w:ascii="Aptos" w:hAnsi="Aptos"/>
          <w:sz w:val="20"/>
          <w:szCs w:val="20"/>
        </w:rPr>
        <w:t xml:space="preserve"> </w:t>
      </w:r>
    </w:p>
    <w:p w14:paraId="12826F2B" w14:textId="4D592A3A" w:rsidR="00503F6E" w:rsidRPr="00C960C7" w:rsidRDefault="00503F6E" w:rsidP="00503F6E">
      <w:pPr>
        <w:pStyle w:val="Bezmezer"/>
        <w:numPr>
          <w:ilvl w:val="0"/>
          <w:numId w:val="17"/>
        </w:numPr>
        <w:tabs>
          <w:tab w:val="left" w:pos="708"/>
        </w:tabs>
        <w:rPr>
          <w:rFonts w:ascii="Aptos" w:hAnsi="Aptos"/>
          <w:sz w:val="20"/>
          <w:szCs w:val="20"/>
        </w:rPr>
      </w:pPr>
      <w:r w:rsidRPr="00C960C7">
        <w:rPr>
          <w:rFonts w:ascii="Aptos" w:hAnsi="Aptos"/>
          <w:sz w:val="20"/>
          <w:szCs w:val="20"/>
        </w:rPr>
        <w:t>Do pracovního poměru lze přijmout zaměstnance</w:t>
      </w:r>
      <w:r w:rsidR="002E223F" w:rsidRPr="00C960C7">
        <w:rPr>
          <w:rFonts w:ascii="Aptos" w:hAnsi="Aptos"/>
          <w:sz w:val="20"/>
          <w:szCs w:val="20"/>
        </w:rPr>
        <w:t xml:space="preserve"> i</w:t>
      </w:r>
      <w:r w:rsidRPr="00C960C7">
        <w:rPr>
          <w:rFonts w:ascii="Aptos" w:hAnsi="Aptos"/>
          <w:sz w:val="20"/>
          <w:szCs w:val="20"/>
        </w:rPr>
        <w:t xml:space="preserve"> </w:t>
      </w:r>
      <w:r w:rsidR="002E223F" w:rsidRPr="00C960C7">
        <w:rPr>
          <w:rFonts w:ascii="Aptos" w:hAnsi="Aptos"/>
          <w:sz w:val="20"/>
          <w:szCs w:val="20"/>
        </w:rPr>
        <w:t>na dobu určitou</w:t>
      </w:r>
      <w:r w:rsidR="00234CE9" w:rsidRPr="00C960C7">
        <w:rPr>
          <w:rFonts w:ascii="Aptos" w:hAnsi="Aptos"/>
          <w:sz w:val="20"/>
          <w:szCs w:val="20"/>
        </w:rPr>
        <w:t xml:space="preserve"> (zástup za mateřskou dovolenou, případně dlouhodobou pracovní neschopnost)</w:t>
      </w:r>
      <w:r w:rsidRPr="00C960C7">
        <w:rPr>
          <w:rFonts w:ascii="Aptos" w:hAnsi="Aptos"/>
          <w:sz w:val="20"/>
          <w:szCs w:val="20"/>
        </w:rPr>
        <w:t xml:space="preserve"> bez výběrového řízení ve smyslu </w:t>
      </w:r>
      <w:r w:rsidRPr="00C960C7">
        <w:rPr>
          <w:rFonts w:ascii="Aptos" w:eastAsia="Calibri" w:hAnsi="Aptos"/>
          <w:sz w:val="20"/>
          <w:szCs w:val="20"/>
        </w:rPr>
        <w:t>zákona o úřednících</w:t>
      </w:r>
      <w:r w:rsidR="00C03FA2" w:rsidRPr="00C960C7">
        <w:rPr>
          <w:rFonts w:ascii="Aptos" w:hAnsi="Aptos"/>
          <w:sz w:val="20"/>
          <w:szCs w:val="20"/>
        </w:rPr>
        <w:t xml:space="preserve">, a to </w:t>
      </w:r>
      <w:r w:rsidR="00234CE9" w:rsidRPr="00C960C7">
        <w:rPr>
          <w:rFonts w:ascii="Aptos" w:hAnsi="Aptos"/>
          <w:sz w:val="20"/>
          <w:szCs w:val="20"/>
        </w:rPr>
        <w:t xml:space="preserve">výhradně </w:t>
      </w:r>
      <w:r w:rsidR="00C03FA2" w:rsidRPr="00C960C7">
        <w:rPr>
          <w:rFonts w:ascii="Aptos" w:hAnsi="Aptos"/>
          <w:sz w:val="20"/>
          <w:szCs w:val="20"/>
        </w:rPr>
        <w:t>po dohodě s tajemníkem úřadu.</w:t>
      </w:r>
    </w:p>
    <w:p w14:paraId="30EF8C1B" w14:textId="4D8E86E0" w:rsidR="00503F6E" w:rsidRPr="00C960C7" w:rsidRDefault="00503F6E" w:rsidP="0099334C">
      <w:pPr>
        <w:pStyle w:val="Bezmezer"/>
        <w:numPr>
          <w:ilvl w:val="0"/>
          <w:numId w:val="17"/>
        </w:numPr>
        <w:tabs>
          <w:tab w:val="left" w:pos="708"/>
        </w:tabs>
        <w:rPr>
          <w:rFonts w:ascii="Aptos" w:eastAsia="Calibri" w:hAnsi="Aptos"/>
          <w:sz w:val="20"/>
          <w:szCs w:val="20"/>
        </w:rPr>
      </w:pPr>
      <w:r w:rsidRPr="00C960C7">
        <w:rPr>
          <w:rFonts w:ascii="Aptos" w:eastAsia="Calibri" w:hAnsi="Aptos"/>
          <w:sz w:val="20"/>
          <w:szCs w:val="20"/>
        </w:rPr>
        <w:t>Proces výběrového řízení administruje kancelář tajemníka</w:t>
      </w:r>
      <w:r w:rsidR="002E223F" w:rsidRPr="00C960C7">
        <w:rPr>
          <w:rFonts w:ascii="Aptos" w:eastAsia="Calibri" w:hAnsi="Aptos"/>
          <w:sz w:val="20"/>
          <w:szCs w:val="20"/>
        </w:rPr>
        <w:t xml:space="preserve"> </w:t>
      </w:r>
      <w:r w:rsidRPr="00C960C7">
        <w:rPr>
          <w:rFonts w:ascii="Aptos" w:eastAsia="Calibri" w:hAnsi="Aptos"/>
          <w:sz w:val="20"/>
          <w:szCs w:val="20"/>
        </w:rPr>
        <w:t>personální oddělení.</w:t>
      </w:r>
    </w:p>
    <w:p w14:paraId="70DEA639" w14:textId="64C973E6" w:rsidR="00503F6E" w:rsidRPr="00C960C7" w:rsidRDefault="00503F6E" w:rsidP="0099334C">
      <w:pPr>
        <w:pStyle w:val="Bezmezer"/>
        <w:numPr>
          <w:ilvl w:val="0"/>
          <w:numId w:val="17"/>
        </w:numPr>
        <w:tabs>
          <w:tab w:val="left" w:pos="708"/>
        </w:tabs>
        <w:rPr>
          <w:rFonts w:ascii="Aptos" w:hAnsi="Aptos"/>
          <w:sz w:val="20"/>
          <w:szCs w:val="20"/>
        </w:rPr>
      </w:pPr>
      <w:r w:rsidRPr="00C960C7">
        <w:rPr>
          <w:rFonts w:ascii="Aptos" w:eastAsia="Calibri" w:hAnsi="Aptos"/>
          <w:sz w:val="20"/>
          <w:szCs w:val="20"/>
        </w:rPr>
        <w:t>Výběrového řízení se účastní zástupce personálního oddělení kanceláře tajemníka, zástupce odborové organizace, vedoucí odboru sociálních věcí</w:t>
      </w:r>
      <w:r w:rsidR="004E31AF" w:rsidRPr="00C960C7">
        <w:rPr>
          <w:rFonts w:ascii="Aptos" w:eastAsia="Calibri" w:hAnsi="Aptos"/>
          <w:sz w:val="20"/>
          <w:szCs w:val="20"/>
        </w:rPr>
        <w:t>,</w:t>
      </w:r>
      <w:r w:rsidRPr="00C960C7">
        <w:rPr>
          <w:rFonts w:ascii="Aptos" w:eastAsia="Calibri" w:hAnsi="Aptos"/>
          <w:sz w:val="20"/>
          <w:szCs w:val="20"/>
        </w:rPr>
        <w:t xml:space="preserve"> vedoucí oddělení sociálně právní ochrany dětí</w:t>
      </w:r>
      <w:r w:rsidR="004E31AF" w:rsidRPr="00C960C7">
        <w:rPr>
          <w:rFonts w:ascii="Aptos" w:eastAsia="Calibri" w:hAnsi="Aptos"/>
          <w:sz w:val="20"/>
          <w:szCs w:val="20"/>
        </w:rPr>
        <w:t xml:space="preserve"> a vedoucí úseku</w:t>
      </w:r>
      <w:r w:rsidR="002E223F" w:rsidRPr="00C960C7">
        <w:rPr>
          <w:rFonts w:ascii="Aptos" w:eastAsia="Calibri" w:hAnsi="Aptos"/>
          <w:sz w:val="20"/>
          <w:szCs w:val="20"/>
        </w:rPr>
        <w:t xml:space="preserve">. </w:t>
      </w:r>
      <w:r w:rsidRPr="00C960C7">
        <w:rPr>
          <w:rFonts w:ascii="Aptos" w:eastAsia="Calibri" w:hAnsi="Aptos"/>
          <w:sz w:val="20"/>
          <w:szCs w:val="20"/>
        </w:rPr>
        <w:t xml:space="preserve">Předseda výběrové komise je </w:t>
      </w:r>
      <w:r w:rsidR="00234CE9" w:rsidRPr="00C960C7">
        <w:rPr>
          <w:rFonts w:ascii="Aptos" w:eastAsia="Calibri" w:hAnsi="Aptos"/>
          <w:sz w:val="20"/>
          <w:szCs w:val="20"/>
        </w:rPr>
        <w:t>tajemník, případně vedoucí personálního oddělení.</w:t>
      </w:r>
    </w:p>
    <w:p w14:paraId="289BBE50" w14:textId="658F98AF" w:rsidR="00503F6E" w:rsidRPr="00C960C7" w:rsidRDefault="00503F6E" w:rsidP="0099334C">
      <w:pPr>
        <w:pStyle w:val="Bezmezer"/>
        <w:numPr>
          <w:ilvl w:val="0"/>
          <w:numId w:val="17"/>
        </w:numPr>
        <w:tabs>
          <w:tab w:val="left" w:pos="708"/>
        </w:tabs>
        <w:rPr>
          <w:rFonts w:ascii="Aptos" w:hAnsi="Aptos"/>
          <w:sz w:val="20"/>
          <w:szCs w:val="20"/>
        </w:rPr>
      </w:pPr>
      <w:r w:rsidRPr="00C960C7">
        <w:rPr>
          <w:rFonts w:ascii="Aptos" w:hAnsi="Aptos"/>
          <w:sz w:val="20"/>
          <w:szCs w:val="20"/>
        </w:rPr>
        <w:t>Základní podmínkou pro uzavření</w:t>
      </w:r>
      <w:r w:rsidR="0084174A" w:rsidRPr="00C960C7">
        <w:rPr>
          <w:rFonts w:ascii="Aptos" w:hAnsi="Aptos"/>
          <w:color w:val="FF0000"/>
          <w:sz w:val="20"/>
          <w:szCs w:val="20"/>
        </w:rPr>
        <w:t xml:space="preserve"> </w:t>
      </w:r>
      <w:r w:rsidRPr="00C960C7">
        <w:rPr>
          <w:rFonts w:ascii="Aptos" w:hAnsi="Aptos"/>
          <w:sz w:val="20"/>
          <w:szCs w:val="20"/>
        </w:rPr>
        <w:t>pracovního</w:t>
      </w:r>
      <w:r w:rsidR="00381AB5" w:rsidRPr="00C960C7">
        <w:rPr>
          <w:rFonts w:ascii="Aptos" w:hAnsi="Aptos"/>
          <w:sz w:val="20"/>
          <w:szCs w:val="20"/>
        </w:rPr>
        <w:t xml:space="preserve"> </w:t>
      </w:r>
      <w:r w:rsidRPr="00C960C7">
        <w:rPr>
          <w:rFonts w:ascii="Aptos" w:hAnsi="Aptos"/>
          <w:sz w:val="20"/>
          <w:szCs w:val="20"/>
        </w:rPr>
        <w:t xml:space="preserve">poměru </w:t>
      </w:r>
      <w:r w:rsidR="00234CE9" w:rsidRPr="00C960C7">
        <w:rPr>
          <w:rFonts w:ascii="Aptos" w:hAnsi="Aptos"/>
          <w:sz w:val="20"/>
          <w:szCs w:val="20"/>
        </w:rPr>
        <w:t xml:space="preserve">je </w:t>
      </w:r>
      <w:r w:rsidRPr="00C960C7">
        <w:rPr>
          <w:rFonts w:ascii="Aptos" w:hAnsi="Aptos"/>
          <w:sz w:val="20"/>
          <w:szCs w:val="20"/>
        </w:rPr>
        <w:t>splnění kvalifikačních předpokladů pro výkon povolání sociálního pracovníka</w:t>
      </w:r>
      <w:r w:rsidR="006E04F6" w:rsidRPr="00C960C7">
        <w:rPr>
          <w:rFonts w:ascii="Aptos" w:hAnsi="Aptos"/>
          <w:sz w:val="20"/>
          <w:szCs w:val="20"/>
        </w:rPr>
        <w:t xml:space="preserve"> dle § 110 zák. 108/2006 Sb., o </w:t>
      </w:r>
      <w:r w:rsidRPr="00C960C7">
        <w:rPr>
          <w:rFonts w:ascii="Aptos" w:hAnsi="Aptos"/>
          <w:sz w:val="20"/>
          <w:szCs w:val="20"/>
        </w:rPr>
        <w:t xml:space="preserve">sociálních službách, v platném znění.  ZOZ na úseku SPO je pro uzavření pracovního poměru výhodou. </w:t>
      </w:r>
    </w:p>
    <w:p w14:paraId="79E0C239" w14:textId="77777777" w:rsidR="00503F6E" w:rsidRPr="00C960C7" w:rsidRDefault="00503F6E" w:rsidP="00503F6E">
      <w:pPr>
        <w:pStyle w:val="Odstavecseseznamem"/>
        <w:spacing w:line="360" w:lineRule="auto"/>
        <w:ind w:left="0"/>
        <w:jc w:val="both"/>
        <w:rPr>
          <w:rFonts w:ascii="Aptos" w:hAnsi="Aptos"/>
          <w:sz w:val="20"/>
          <w:szCs w:val="20"/>
        </w:rPr>
      </w:pPr>
    </w:p>
    <w:p w14:paraId="770AECB4" w14:textId="77777777" w:rsidR="00503F6E" w:rsidRPr="00C960C7" w:rsidRDefault="00503F6E" w:rsidP="00503F6E">
      <w:pPr>
        <w:tabs>
          <w:tab w:val="left" w:pos="425"/>
        </w:tabs>
        <w:spacing w:line="360" w:lineRule="auto"/>
        <w:jc w:val="both"/>
        <w:rPr>
          <w:rFonts w:ascii="Aptos" w:eastAsia="Calibri" w:hAnsi="Aptos"/>
          <w:sz w:val="20"/>
          <w:szCs w:val="20"/>
          <w:lang w:eastAsia="en-US"/>
        </w:rPr>
      </w:pPr>
    </w:p>
    <w:p w14:paraId="7927B092" w14:textId="566ADD20"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5</w:t>
      </w:r>
      <w:r w:rsidR="00DC625B" w:rsidRPr="00C960C7">
        <w:rPr>
          <w:rFonts w:ascii="Aptos" w:eastAsia="Calibri" w:hAnsi="Aptos"/>
          <w:sz w:val="20"/>
          <w:szCs w:val="20"/>
          <w:lang w:eastAsia="en-US"/>
        </w:rPr>
        <w:t>b</w:t>
      </w:r>
      <w:r w:rsidRPr="00C960C7">
        <w:rPr>
          <w:rFonts w:ascii="Aptos" w:eastAsia="Calibri" w:hAnsi="Aptos"/>
          <w:sz w:val="20"/>
          <w:szCs w:val="20"/>
          <w:lang w:eastAsia="en-US"/>
        </w:rPr>
        <w:t>/ Orgán sociálně právní ochrany dětí má písemně zpracována pravidla pro zaškolování nových pracovníků vykonávajících sociálně právní ochranu.</w:t>
      </w:r>
    </w:p>
    <w:p w14:paraId="02ADC28F" w14:textId="77777777" w:rsidR="00503F6E" w:rsidRPr="00C960C7" w:rsidRDefault="00503F6E" w:rsidP="00503F6E">
      <w:pPr>
        <w:spacing w:line="360" w:lineRule="auto"/>
        <w:jc w:val="both"/>
        <w:rPr>
          <w:rFonts w:ascii="Aptos" w:eastAsia="Calibri" w:hAnsi="Aptos"/>
          <w:b/>
          <w:sz w:val="20"/>
          <w:szCs w:val="20"/>
          <w:lang w:eastAsia="en-US"/>
        </w:rPr>
      </w:pPr>
    </w:p>
    <w:p w14:paraId="5F0DA29E" w14:textId="3F843D2E" w:rsidR="00503F6E" w:rsidRPr="00C960C7" w:rsidRDefault="00503F6E" w:rsidP="00503F6E">
      <w:pPr>
        <w:pStyle w:val="Bezmezer"/>
        <w:numPr>
          <w:ilvl w:val="0"/>
          <w:numId w:val="19"/>
        </w:numPr>
        <w:tabs>
          <w:tab w:val="left" w:pos="708"/>
        </w:tabs>
        <w:rPr>
          <w:rFonts w:ascii="Aptos" w:eastAsia="Calibri" w:hAnsi="Aptos"/>
          <w:sz w:val="20"/>
          <w:szCs w:val="20"/>
        </w:rPr>
      </w:pPr>
      <w:r w:rsidRPr="00C960C7">
        <w:rPr>
          <w:rFonts w:ascii="Aptos" w:eastAsia="Calibri" w:hAnsi="Aptos"/>
          <w:sz w:val="20"/>
          <w:szCs w:val="20"/>
        </w:rPr>
        <w:t xml:space="preserve">Proces zaškolování nových pracovníků Magistrátu města Pardubic konkrétně upravuje </w:t>
      </w:r>
      <w:r w:rsidR="00C13B3E" w:rsidRPr="00C960C7">
        <w:rPr>
          <w:rFonts w:ascii="Aptos" w:eastAsia="Calibri" w:hAnsi="Aptos"/>
          <w:sz w:val="20"/>
          <w:szCs w:val="20"/>
        </w:rPr>
        <w:t>s</w:t>
      </w:r>
      <w:r w:rsidRPr="00C960C7">
        <w:rPr>
          <w:rFonts w:ascii="Aptos" w:eastAsia="Calibri" w:hAnsi="Aptos"/>
          <w:sz w:val="20"/>
          <w:szCs w:val="20"/>
        </w:rPr>
        <w:t xml:space="preserve">měrnice č. </w:t>
      </w:r>
      <w:r w:rsidR="00FA4030" w:rsidRPr="00C960C7">
        <w:rPr>
          <w:rFonts w:ascii="Aptos" w:eastAsia="Calibri" w:hAnsi="Aptos"/>
          <w:sz w:val="20"/>
          <w:szCs w:val="20"/>
        </w:rPr>
        <w:t>13/2024</w:t>
      </w:r>
      <w:r w:rsidRPr="00C960C7">
        <w:rPr>
          <w:rFonts w:ascii="Aptos" w:eastAsia="Calibri" w:hAnsi="Aptos"/>
          <w:sz w:val="20"/>
          <w:szCs w:val="20"/>
        </w:rPr>
        <w:t xml:space="preserve"> </w:t>
      </w:r>
      <w:proofErr w:type="gramStart"/>
      <w:r w:rsidRPr="00C960C7">
        <w:rPr>
          <w:rFonts w:ascii="Aptos" w:eastAsia="Calibri" w:hAnsi="Aptos"/>
          <w:sz w:val="20"/>
          <w:szCs w:val="20"/>
        </w:rPr>
        <w:t xml:space="preserve">Adaptační </w:t>
      </w:r>
      <w:r w:rsidR="00FA4030" w:rsidRPr="00C960C7">
        <w:rPr>
          <w:rFonts w:ascii="Aptos" w:eastAsia="Calibri" w:hAnsi="Aptos"/>
          <w:sz w:val="20"/>
          <w:szCs w:val="20"/>
        </w:rPr>
        <w:t xml:space="preserve"> a</w:t>
      </w:r>
      <w:proofErr w:type="gramEnd"/>
      <w:r w:rsidR="00FA4030" w:rsidRPr="00C960C7">
        <w:rPr>
          <w:rFonts w:ascii="Aptos" w:eastAsia="Calibri" w:hAnsi="Aptos"/>
          <w:sz w:val="20"/>
          <w:szCs w:val="20"/>
        </w:rPr>
        <w:t xml:space="preserve"> hodnotící </w:t>
      </w:r>
      <w:r w:rsidRPr="00C960C7">
        <w:rPr>
          <w:rFonts w:ascii="Aptos" w:eastAsia="Calibri" w:hAnsi="Aptos"/>
          <w:sz w:val="20"/>
          <w:szCs w:val="20"/>
        </w:rPr>
        <w:t>proces.</w:t>
      </w:r>
      <w:r w:rsidR="00D04958" w:rsidRPr="00C960C7">
        <w:rPr>
          <w:rFonts w:ascii="Aptos" w:eastAsia="Calibri" w:hAnsi="Aptos"/>
          <w:sz w:val="20"/>
          <w:szCs w:val="20"/>
        </w:rPr>
        <w:t xml:space="preserve"> </w:t>
      </w:r>
    </w:p>
    <w:p w14:paraId="74FDDAF6" w14:textId="4AA3E9C8" w:rsidR="00503F6E" w:rsidRPr="00C960C7" w:rsidRDefault="00503F6E" w:rsidP="00D3771E">
      <w:pPr>
        <w:pStyle w:val="Bezmezer"/>
        <w:numPr>
          <w:ilvl w:val="0"/>
          <w:numId w:val="19"/>
        </w:numPr>
        <w:tabs>
          <w:tab w:val="left" w:pos="708"/>
        </w:tabs>
        <w:rPr>
          <w:rFonts w:ascii="Aptos" w:eastAsia="Calibri" w:hAnsi="Aptos"/>
          <w:sz w:val="20"/>
          <w:szCs w:val="20"/>
        </w:rPr>
      </w:pPr>
      <w:r w:rsidRPr="00C960C7">
        <w:rPr>
          <w:rFonts w:ascii="Aptos" w:eastAsia="Calibri" w:hAnsi="Aptos"/>
          <w:sz w:val="20"/>
          <w:szCs w:val="20"/>
        </w:rPr>
        <w:lastRenderedPageBreak/>
        <w:t xml:space="preserve">Zajištění školení BOZP upravuje </w:t>
      </w:r>
      <w:r w:rsidR="00C13B3E" w:rsidRPr="00C960C7">
        <w:rPr>
          <w:rFonts w:ascii="Aptos" w:eastAsia="Calibri" w:hAnsi="Aptos"/>
          <w:sz w:val="20"/>
          <w:szCs w:val="20"/>
        </w:rPr>
        <w:t>s</w:t>
      </w:r>
      <w:r w:rsidRPr="00C960C7">
        <w:rPr>
          <w:rFonts w:ascii="Aptos" w:eastAsia="Calibri" w:hAnsi="Aptos"/>
          <w:sz w:val="20"/>
          <w:szCs w:val="20"/>
        </w:rPr>
        <w:t xml:space="preserve">měrnice č. </w:t>
      </w:r>
      <w:r w:rsidR="00136E04" w:rsidRPr="00C960C7">
        <w:rPr>
          <w:rFonts w:ascii="Aptos" w:eastAsia="Calibri" w:hAnsi="Aptos"/>
          <w:sz w:val="20"/>
          <w:szCs w:val="20"/>
        </w:rPr>
        <w:t>9/201</w:t>
      </w:r>
      <w:r w:rsidR="00FD6E59" w:rsidRPr="00C960C7">
        <w:rPr>
          <w:rFonts w:ascii="Aptos" w:eastAsia="Calibri" w:hAnsi="Aptos"/>
          <w:sz w:val="20"/>
          <w:szCs w:val="20"/>
        </w:rPr>
        <w:t>9</w:t>
      </w:r>
      <w:r w:rsidRPr="00C960C7">
        <w:rPr>
          <w:rFonts w:ascii="Aptos" w:eastAsia="Calibri" w:hAnsi="Aptos"/>
          <w:sz w:val="20"/>
          <w:szCs w:val="20"/>
        </w:rPr>
        <w:t xml:space="preserve"> Zajištění školení bezpečnosti a ochrany zdraví při práci a zajištění </w:t>
      </w:r>
      <w:r w:rsidR="00C13B3E" w:rsidRPr="00C960C7">
        <w:rPr>
          <w:rFonts w:ascii="Aptos" w:eastAsia="Calibri" w:hAnsi="Aptos"/>
          <w:sz w:val="20"/>
          <w:szCs w:val="20"/>
        </w:rPr>
        <w:t>pracovnělékařských služeb.</w:t>
      </w:r>
      <w:r w:rsidR="00C13B3E" w:rsidRPr="00C960C7">
        <w:rPr>
          <w:rFonts w:ascii="Aptos" w:hAnsi="Aptos"/>
          <w:sz w:val="20"/>
          <w:szCs w:val="20"/>
        </w:rPr>
        <w:t xml:space="preserve"> </w:t>
      </w:r>
    </w:p>
    <w:p w14:paraId="49C5F87E" w14:textId="77777777" w:rsidR="00397A63" w:rsidRPr="00C960C7" w:rsidRDefault="00397A63" w:rsidP="00503F6E">
      <w:pPr>
        <w:pStyle w:val="Bezmezer"/>
        <w:tabs>
          <w:tab w:val="left" w:pos="708"/>
        </w:tabs>
        <w:ind w:left="1070"/>
        <w:rPr>
          <w:rFonts w:ascii="Aptos" w:eastAsia="Calibri" w:hAnsi="Aptos"/>
          <w:sz w:val="20"/>
          <w:szCs w:val="20"/>
        </w:rPr>
      </w:pPr>
    </w:p>
    <w:p w14:paraId="4ADACD9E" w14:textId="32D96899" w:rsidR="00503F6E" w:rsidRPr="00C960C7" w:rsidRDefault="00503F6E" w:rsidP="00503F6E">
      <w:pPr>
        <w:pStyle w:val="Nadpis2"/>
        <w:spacing w:before="0" w:after="0" w:line="360" w:lineRule="auto"/>
        <w:rPr>
          <w:rFonts w:ascii="Aptos" w:eastAsia="Calibri" w:hAnsi="Aptos"/>
          <w:sz w:val="20"/>
          <w:szCs w:val="20"/>
        </w:rPr>
      </w:pPr>
      <w:r w:rsidRPr="00C960C7">
        <w:rPr>
          <w:rStyle w:val="Nadpis2Char"/>
          <w:rFonts w:ascii="Aptos" w:hAnsi="Aptos"/>
          <w:b/>
          <w:bCs/>
          <w:iCs/>
          <w:sz w:val="20"/>
          <w:szCs w:val="20"/>
        </w:rPr>
        <w:t>5</w:t>
      </w:r>
      <w:r w:rsidR="00DC625B" w:rsidRPr="00C960C7">
        <w:rPr>
          <w:rStyle w:val="Nadpis2Char"/>
          <w:rFonts w:ascii="Aptos" w:hAnsi="Aptos"/>
          <w:b/>
          <w:bCs/>
          <w:iCs/>
          <w:sz w:val="20"/>
          <w:szCs w:val="20"/>
        </w:rPr>
        <w:t>c</w:t>
      </w:r>
      <w:r w:rsidRPr="00C960C7">
        <w:rPr>
          <w:rStyle w:val="Nadpis2Char"/>
          <w:rFonts w:ascii="Aptos" w:hAnsi="Aptos"/>
          <w:b/>
          <w:bCs/>
          <w:iCs/>
          <w:sz w:val="20"/>
          <w:szCs w:val="20"/>
        </w:rPr>
        <w:t>/ Org</w:t>
      </w:r>
      <w:r w:rsidRPr="00C960C7">
        <w:rPr>
          <w:rStyle w:val="Nadpis2Char"/>
          <w:rFonts w:ascii="Aptos" w:eastAsia="Calibri" w:hAnsi="Aptos"/>
          <w:b/>
          <w:bCs/>
          <w:iCs/>
          <w:sz w:val="20"/>
          <w:szCs w:val="20"/>
        </w:rPr>
        <w:t xml:space="preserve">án sociálně právní ochrany určuje, zda umožní studentům a jiným fyzickým osobám stát se stážisty nebo dobrovolníky na svém pracovišti. Orgán </w:t>
      </w:r>
      <w:r w:rsidRPr="00C960C7">
        <w:rPr>
          <w:rFonts w:ascii="Aptos" w:eastAsia="Calibri" w:hAnsi="Aptos"/>
          <w:sz w:val="20"/>
          <w:szCs w:val="20"/>
          <w:lang w:eastAsia="en-US"/>
        </w:rPr>
        <w:t>sociálně právní ochrany</w:t>
      </w:r>
      <w:r w:rsidRPr="00C960C7">
        <w:rPr>
          <w:rStyle w:val="Nadpis2Char"/>
          <w:rFonts w:ascii="Aptos" w:eastAsia="Calibri" w:hAnsi="Aptos"/>
          <w:b/>
          <w:bCs/>
          <w:iCs/>
          <w:sz w:val="20"/>
          <w:szCs w:val="20"/>
        </w:rPr>
        <w:t xml:space="preserve"> umožňuje studentům nebo jiným fyzickým osobám působit jako stážisté nebo dobrovolníci, a to na základě smlouvy a po náležitém proškolení</w:t>
      </w:r>
      <w:r w:rsidRPr="00C960C7">
        <w:rPr>
          <w:rFonts w:ascii="Aptos" w:eastAsia="Calibri" w:hAnsi="Aptos"/>
          <w:sz w:val="20"/>
          <w:szCs w:val="20"/>
        </w:rPr>
        <w:t>.</w:t>
      </w:r>
    </w:p>
    <w:p w14:paraId="470F0A0E" w14:textId="77777777" w:rsidR="00397A63" w:rsidRPr="00C960C7" w:rsidRDefault="00397A63" w:rsidP="00397A63">
      <w:pPr>
        <w:rPr>
          <w:rFonts w:ascii="Aptos" w:eastAsia="Calibri" w:hAnsi="Aptos"/>
          <w:sz w:val="20"/>
          <w:szCs w:val="20"/>
          <w:lang w:val="x-none" w:eastAsia="x-none"/>
        </w:rPr>
      </w:pPr>
    </w:p>
    <w:p w14:paraId="270184E4" w14:textId="55F44BA9" w:rsidR="00083DC9" w:rsidRPr="00C960C7" w:rsidRDefault="00083DC9" w:rsidP="00780DE0">
      <w:pPr>
        <w:pStyle w:val="Bezmezer"/>
        <w:numPr>
          <w:ilvl w:val="0"/>
          <w:numId w:val="20"/>
        </w:numPr>
        <w:tabs>
          <w:tab w:val="left" w:pos="708"/>
        </w:tabs>
        <w:rPr>
          <w:rStyle w:val="apple-converted-space"/>
          <w:rFonts w:ascii="Aptos" w:eastAsia="Calibri" w:hAnsi="Aptos"/>
          <w:sz w:val="20"/>
          <w:szCs w:val="20"/>
          <w:lang w:eastAsia="cs-CZ"/>
        </w:rPr>
      </w:pPr>
      <w:r w:rsidRPr="00C960C7">
        <w:rPr>
          <w:rStyle w:val="apple-converted-space"/>
          <w:rFonts w:ascii="Aptos" w:eastAsia="Calibri" w:hAnsi="Aptos"/>
          <w:sz w:val="20"/>
          <w:szCs w:val="20"/>
        </w:rPr>
        <w:t xml:space="preserve">Stáž na OSPOD je možná </w:t>
      </w:r>
      <w:r w:rsidR="0041410D" w:rsidRPr="00C960C7">
        <w:rPr>
          <w:rStyle w:val="apple-converted-space"/>
          <w:rFonts w:ascii="Aptos" w:eastAsia="Calibri" w:hAnsi="Aptos"/>
          <w:sz w:val="20"/>
          <w:szCs w:val="20"/>
        </w:rPr>
        <w:t xml:space="preserve">pro studenty sociálních oborů </w:t>
      </w:r>
      <w:r w:rsidR="00191BB5" w:rsidRPr="00C960C7">
        <w:rPr>
          <w:rStyle w:val="apple-converted-space"/>
          <w:rFonts w:ascii="Aptos" w:eastAsia="Calibri" w:hAnsi="Aptos"/>
          <w:sz w:val="20"/>
          <w:szCs w:val="20"/>
        </w:rPr>
        <w:t>VŠ v </w:t>
      </w:r>
      <w:r w:rsidR="00397A63" w:rsidRPr="00C960C7">
        <w:rPr>
          <w:rStyle w:val="apple-converted-space"/>
          <w:rFonts w:ascii="Aptos" w:eastAsia="Calibri" w:hAnsi="Aptos"/>
          <w:sz w:val="20"/>
          <w:szCs w:val="20"/>
        </w:rPr>
        <w:t xml:space="preserve">rámci odborné praxe </w:t>
      </w:r>
      <w:r w:rsidR="00397A63" w:rsidRPr="00C960C7">
        <w:rPr>
          <w:rFonts w:ascii="Aptos" w:eastAsia="Calibri" w:hAnsi="Aptos"/>
          <w:sz w:val="20"/>
          <w:szCs w:val="20"/>
        </w:rPr>
        <w:t>na</w:t>
      </w:r>
      <w:r w:rsidR="0076721D" w:rsidRPr="00C960C7">
        <w:rPr>
          <w:rFonts w:ascii="Aptos" w:eastAsia="Calibri" w:hAnsi="Aptos"/>
          <w:sz w:val="20"/>
          <w:szCs w:val="20"/>
        </w:rPr>
        <w:t> </w:t>
      </w:r>
      <w:r w:rsidRPr="00C960C7">
        <w:rPr>
          <w:rFonts w:ascii="Aptos" w:eastAsia="Calibri" w:hAnsi="Aptos"/>
          <w:sz w:val="20"/>
          <w:szCs w:val="20"/>
        </w:rPr>
        <w:t>odboru</w:t>
      </w:r>
      <w:r w:rsidRPr="00C960C7">
        <w:rPr>
          <w:rStyle w:val="apple-converted-space"/>
          <w:rFonts w:ascii="Aptos" w:eastAsia="Calibri" w:hAnsi="Aptos"/>
          <w:sz w:val="20"/>
          <w:szCs w:val="20"/>
        </w:rPr>
        <w:t xml:space="preserve"> sociálních věcí a na základě písemné smlouvy. V rámci stáže jsou studenti seznámeni s jednotlivými agendami OSPOD, a to v obecné rovině.</w:t>
      </w:r>
    </w:p>
    <w:p w14:paraId="0053F573" w14:textId="06D7DCD1" w:rsidR="00083DC9" w:rsidRPr="00C960C7" w:rsidRDefault="00083DC9" w:rsidP="00780DE0">
      <w:pPr>
        <w:pStyle w:val="Bezmezer"/>
        <w:numPr>
          <w:ilvl w:val="0"/>
          <w:numId w:val="20"/>
        </w:numPr>
        <w:tabs>
          <w:tab w:val="left" w:pos="708"/>
        </w:tabs>
        <w:rPr>
          <w:rStyle w:val="apple-converted-space"/>
          <w:rFonts w:ascii="Aptos" w:eastAsia="Calibri" w:hAnsi="Aptos"/>
          <w:sz w:val="20"/>
          <w:szCs w:val="20"/>
          <w:lang w:eastAsia="cs-CZ"/>
        </w:rPr>
      </w:pPr>
      <w:r w:rsidRPr="00C960C7">
        <w:rPr>
          <w:rStyle w:val="apple-converted-space"/>
          <w:rFonts w:ascii="Aptos" w:eastAsia="Calibri" w:hAnsi="Aptos"/>
          <w:sz w:val="20"/>
          <w:szCs w:val="20"/>
        </w:rPr>
        <w:t xml:space="preserve">V rámci stáže je vyloučeno </w:t>
      </w:r>
      <w:r w:rsidR="00234CE9" w:rsidRPr="00C960C7">
        <w:rPr>
          <w:rStyle w:val="apple-converted-space"/>
          <w:rFonts w:ascii="Aptos" w:eastAsia="Calibri" w:hAnsi="Aptos"/>
          <w:sz w:val="20"/>
          <w:szCs w:val="20"/>
        </w:rPr>
        <w:t xml:space="preserve">z důvodu ochrany osobních údajů </w:t>
      </w:r>
      <w:r w:rsidRPr="00C960C7">
        <w:rPr>
          <w:rStyle w:val="apple-converted-space"/>
          <w:rFonts w:ascii="Aptos" w:eastAsia="Calibri" w:hAnsi="Aptos"/>
          <w:sz w:val="20"/>
          <w:szCs w:val="20"/>
        </w:rPr>
        <w:t xml:space="preserve">nahlížení </w:t>
      </w:r>
      <w:r w:rsidR="006A41AA" w:rsidRPr="00C960C7">
        <w:rPr>
          <w:rStyle w:val="apple-converted-space"/>
          <w:rFonts w:ascii="Aptos" w:eastAsia="Calibri" w:hAnsi="Aptos"/>
          <w:sz w:val="20"/>
          <w:szCs w:val="20"/>
        </w:rPr>
        <w:t xml:space="preserve">studenta </w:t>
      </w:r>
      <w:r w:rsidRPr="00C960C7">
        <w:rPr>
          <w:rStyle w:val="apple-converted-space"/>
          <w:rFonts w:ascii="Aptos" w:eastAsia="Calibri" w:hAnsi="Aptos"/>
          <w:sz w:val="20"/>
          <w:szCs w:val="20"/>
        </w:rPr>
        <w:t>do spisové dokumentace vedené OSPOD.</w:t>
      </w:r>
    </w:p>
    <w:p w14:paraId="2FFBEF5B" w14:textId="77777777" w:rsidR="00083DC9" w:rsidRPr="00C960C7" w:rsidRDefault="00083DC9" w:rsidP="00780DE0">
      <w:pPr>
        <w:pStyle w:val="Bezmezer"/>
        <w:numPr>
          <w:ilvl w:val="0"/>
          <w:numId w:val="20"/>
        </w:numPr>
        <w:tabs>
          <w:tab w:val="left" w:pos="708"/>
        </w:tabs>
        <w:rPr>
          <w:rStyle w:val="apple-converted-space"/>
          <w:rFonts w:ascii="Aptos" w:eastAsia="Calibri" w:hAnsi="Aptos"/>
          <w:sz w:val="20"/>
          <w:szCs w:val="20"/>
          <w:lang w:eastAsia="cs-CZ"/>
        </w:rPr>
      </w:pPr>
      <w:r w:rsidRPr="00C960C7">
        <w:rPr>
          <w:rStyle w:val="apple-converted-space"/>
          <w:rFonts w:ascii="Aptos" w:eastAsia="Calibri" w:hAnsi="Aptos"/>
          <w:sz w:val="20"/>
          <w:szCs w:val="20"/>
        </w:rPr>
        <w:t>V rámci stáže lze umožnit účast studenta při veřejných soudních jednáních.</w:t>
      </w:r>
    </w:p>
    <w:p w14:paraId="6F1A40D6" w14:textId="77777777" w:rsidR="00503F6E" w:rsidRPr="00C960C7" w:rsidRDefault="00503F6E" w:rsidP="00780DE0">
      <w:pPr>
        <w:pStyle w:val="Bezmezer"/>
        <w:numPr>
          <w:ilvl w:val="0"/>
          <w:numId w:val="20"/>
        </w:numPr>
        <w:tabs>
          <w:tab w:val="left" w:pos="708"/>
        </w:tabs>
        <w:rPr>
          <w:rStyle w:val="apple-converted-space"/>
          <w:rFonts w:ascii="Aptos" w:eastAsia="Calibri" w:hAnsi="Aptos"/>
          <w:sz w:val="20"/>
          <w:szCs w:val="20"/>
        </w:rPr>
      </w:pPr>
      <w:r w:rsidRPr="00C960C7">
        <w:rPr>
          <w:rStyle w:val="apple-converted-space"/>
          <w:rFonts w:ascii="Aptos" w:eastAsia="Calibri" w:hAnsi="Aptos"/>
          <w:sz w:val="20"/>
          <w:szCs w:val="20"/>
        </w:rPr>
        <w:t xml:space="preserve">Studenti při nástupu na praxi podepisují písemné prohlášení mlčenlivosti a zároveň jsou proškoleni BOZP. </w:t>
      </w:r>
    </w:p>
    <w:p w14:paraId="5D36449B" w14:textId="77777777" w:rsidR="00503F6E" w:rsidRPr="00C960C7" w:rsidRDefault="00503F6E" w:rsidP="009131D9">
      <w:pPr>
        <w:pStyle w:val="Bezmezer"/>
        <w:numPr>
          <w:ilvl w:val="0"/>
          <w:numId w:val="20"/>
        </w:numPr>
        <w:tabs>
          <w:tab w:val="left" w:pos="708"/>
        </w:tabs>
        <w:rPr>
          <w:rStyle w:val="apple-converted-space"/>
          <w:rFonts w:ascii="Aptos" w:eastAsia="Calibri" w:hAnsi="Aptos"/>
          <w:sz w:val="20"/>
          <w:szCs w:val="20"/>
        </w:rPr>
      </w:pPr>
      <w:r w:rsidRPr="00C960C7">
        <w:rPr>
          <w:rStyle w:val="apple-converted-space"/>
          <w:rFonts w:ascii="Aptos" w:eastAsia="Calibri" w:hAnsi="Aptos"/>
          <w:sz w:val="20"/>
          <w:szCs w:val="20"/>
        </w:rPr>
        <w:t>Režim přijímání studentů je v kompetenci ved</w:t>
      </w:r>
      <w:r w:rsidR="006E04F6" w:rsidRPr="00C960C7">
        <w:rPr>
          <w:rStyle w:val="apple-converted-space"/>
          <w:rFonts w:ascii="Aptos" w:eastAsia="Calibri" w:hAnsi="Aptos"/>
          <w:sz w:val="20"/>
          <w:szCs w:val="20"/>
        </w:rPr>
        <w:t>oucího odboru s přihlédnutím ke </w:t>
      </w:r>
      <w:r w:rsidRPr="00C960C7">
        <w:rPr>
          <w:rStyle w:val="apple-converted-space"/>
          <w:rFonts w:ascii="Aptos" w:eastAsia="Calibri" w:hAnsi="Aptos"/>
          <w:sz w:val="20"/>
          <w:szCs w:val="20"/>
        </w:rPr>
        <w:t>kapacitním možnostem pracoviště.</w:t>
      </w:r>
    </w:p>
    <w:p w14:paraId="05F2D9AF" w14:textId="77777777" w:rsidR="00503F6E" w:rsidRPr="00C960C7" w:rsidRDefault="00503F6E" w:rsidP="009131D9">
      <w:pPr>
        <w:pStyle w:val="Bezmezer"/>
        <w:numPr>
          <w:ilvl w:val="0"/>
          <w:numId w:val="20"/>
        </w:numPr>
        <w:tabs>
          <w:tab w:val="left" w:pos="708"/>
        </w:tabs>
        <w:rPr>
          <w:rStyle w:val="apple-converted-space"/>
          <w:rFonts w:ascii="Aptos" w:eastAsia="Calibri" w:hAnsi="Aptos"/>
          <w:sz w:val="20"/>
          <w:szCs w:val="20"/>
        </w:rPr>
      </w:pPr>
      <w:r w:rsidRPr="00C960C7">
        <w:rPr>
          <w:rStyle w:val="apple-converted-space"/>
          <w:rFonts w:ascii="Aptos" w:eastAsia="Calibri" w:hAnsi="Aptos"/>
          <w:sz w:val="20"/>
          <w:szCs w:val="20"/>
        </w:rPr>
        <w:t xml:space="preserve">Přednostně je </w:t>
      </w:r>
      <w:r w:rsidR="00083DC9" w:rsidRPr="00C960C7">
        <w:rPr>
          <w:rStyle w:val="apple-converted-space"/>
          <w:rFonts w:ascii="Aptos" w:eastAsia="Calibri" w:hAnsi="Aptos"/>
          <w:sz w:val="20"/>
          <w:szCs w:val="20"/>
        </w:rPr>
        <w:t xml:space="preserve">stáž </w:t>
      </w:r>
      <w:r w:rsidRPr="00C960C7">
        <w:rPr>
          <w:rStyle w:val="apple-converted-space"/>
          <w:rFonts w:ascii="Aptos" w:eastAsia="Calibri" w:hAnsi="Aptos"/>
          <w:sz w:val="20"/>
          <w:szCs w:val="20"/>
        </w:rPr>
        <w:t>na OSPOD umožňována studentům studijních oborů dle § 110 zák. č. 108/2006 Sb., o sociálních službách, v platném znění.</w:t>
      </w:r>
    </w:p>
    <w:p w14:paraId="5095CD37" w14:textId="77777777" w:rsidR="00503F6E" w:rsidRPr="00C960C7" w:rsidRDefault="00503F6E" w:rsidP="009131D9">
      <w:pPr>
        <w:pStyle w:val="Bezmezer"/>
        <w:numPr>
          <w:ilvl w:val="0"/>
          <w:numId w:val="20"/>
        </w:numPr>
        <w:tabs>
          <w:tab w:val="left" w:pos="708"/>
        </w:tabs>
        <w:rPr>
          <w:rStyle w:val="apple-converted-space"/>
          <w:rFonts w:ascii="Aptos" w:eastAsia="Calibri" w:hAnsi="Aptos"/>
          <w:sz w:val="20"/>
          <w:szCs w:val="20"/>
        </w:rPr>
      </w:pPr>
      <w:r w:rsidRPr="00C960C7">
        <w:rPr>
          <w:rStyle w:val="apple-converted-space"/>
          <w:rFonts w:ascii="Aptos" w:eastAsia="Calibri" w:hAnsi="Aptos"/>
          <w:sz w:val="20"/>
          <w:szCs w:val="20"/>
        </w:rPr>
        <w:t xml:space="preserve">Maximální počet studentů vykonávajících </w:t>
      </w:r>
      <w:r w:rsidR="00780DE0" w:rsidRPr="00C960C7">
        <w:rPr>
          <w:rStyle w:val="apple-converted-space"/>
          <w:rFonts w:ascii="Aptos" w:eastAsia="Calibri" w:hAnsi="Aptos"/>
          <w:sz w:val="20"/>
          <w:szCs w:val="20"/>
        </w:rPr>
        <w:t>stáž na</w:t>
      </w:r>
      <w:r w:rsidRPr="00C960C7">
        <w:rPr>
          <w:rStyle w:val="apple-converted-space"/>
          <w:rFonts w:ascii="Aptos" w:eastAsia="Calibri" w:hAnsi="Aptos"/>
          <w:sz w:val="20"/>
          <w:szCs w:val="20"/>
        </w:rPr>
        <w:t xml:space="preserve"> </w:t>
      </w:r>
      <w:r w:rsidR="006E04F6" w:rsidRPr="00C960C7">
        <w:rPr>
          <w:rStyle w:val="apple-converted-space"/>
          <w:rFonts w:ascii="Aptos" w:eastAsia="Calibri" w:hAnsi="Aptos"/>
          <w:sz w:val="20"/>
          <w:szCs w:val="20"/>
        </w:rPr>
        <w:t>OSPOD v jednom termínu jsou dva </w:t>
      </w:r>
      <w:r w:rsidRPr="00C960C7">
        <w:rPr>
          <w:rStyle w:val="apple-converted-space"/>
          <w:rFonts w:ascii="Aptos" w:eastAsia="Calibri" w:hAnsi="Aptos"/>
          <w:sz w:val="20"/>
          <w:szCs w:val="20"/>
        </w:rPr>
        <w:t>studenti.</w:t>
      </w:r>
    </w:p>
    <w:p w14:paraId="1DEE8B21" w14:textId="77777777" w:rsidR="00503F6E" w:rsidRPr="00C960C7" w:rsidRDefault="00503F6E" w:rsidP="00503F6E">
      <w:pPr>
        <w:spacing w:line="360" w:lineRule="auto"/>
        <w:jc w:val="both"/>
        <w:rPr>
          <w:rFonts w:ascii="Aptos" w:eastAsia="Calibri" w:hAnsi="Aptos"/>
          <w:sz w:val="20"/>
          <w:szCs w:val="20"/>
          <w:lang w:eastAsia="en-US"/>
        </w:rPr>
      </w:pPr>
    </w:p>
    <w:p w14:paraId="635C23CA" w14:textId="77777777" w:rsidR="00503F6E" w:rsidRPr="00C960C7" w:rsidRDefault="00503F6E" w:rsidP="00503F6E">
      <w:pPr>
        <w:spacing w:line="360" w:lineRule="auto"/>
        <w:jc w:val="both"/>
        <w:rPr>
          <w:rFonts w:ascii="Aptos" w:eastAsia="Calibri" w:hAnsi="Aptos"/>
          <w:sz w:val="20"/>
          <w:szCs w:val="20"/>
          <w:lang w:eastAsia="en-US"/>
        </w:rPr>
      </w:pPr>
    </w:p>
    <w:p w14:paraId="60D5DC11"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6</w:t>
      </w:r>
    </w:p>
    <w:p w14:paraId="0768504C"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Profesní rozvoj zaměstnanců</w:t>
      </w:r>
    </w:p>
    <w:p w14:paraId="47DD1819" w14:textId="77777777" w:rsidR="00503F6E" w:rsidRPr="00C960C7" w:rsidRDefault="00503F6E" w:rsidP="00503F6E">
      <w:pPr>
        <w:spacing w:line="360" w:lineRule="auto"/>
        <w:jc w:val="center"/>
        <w:rPr>
          <w:rFonts w:ascii="Aptos" w:eastAsia="Calibri" w:hAnsi="Aptos"/>
          <w:b/>
          <w:sz w:val="20"/>
          <w:szCs w:val="20"/>
          <w:lang w:eastAsia="en-US"/>
        </w:rPr>
      </w:pPr>
    </w:p>
    <w:p w14:paraId="07F26288"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 xml:space="preserve">6a/ Vedoucí zaměstnanec orgánu sociálně právní ochrany zařazený k výkonu sociálně právní ochrany pravidelně </w:t>
      </w:r>
      <w:bookmarkStart w:id="2" w:name="_Hlk175034685"/>
      <w:r w:rsidRPr="00C960C7">
        <w:rPr>
          <w:rFonts w:ascii="Aptos" w:eastAsia="Calibri" w:hAnsi="Aptos"/>
          <w:sz w:val="20"/>
          <w:szCs w:val="20"/>
          <w:lang w:eastAsia="en-US"/>
        </w:rPr>
        <w:t xml:space="preserve">hodnotí podřízené zaměstnance, kteří se podílejí na výkonu sociálně právní ochrany. </w:t>
      </w:r>
      <w:bookmarkEnd w:id="2"/>
      <w:r w:rsidRPr="00C960C7">
        <w:rPr>
          <w:rFonts w:ascii="Aptos" w:eastAsia="Calibri" w:hAnsi="Aptos"/>
          <w:sz w:val="20"/>
          <w:szCs w:val="20"/>
          <w:lang w:eastAsia="en-US"/>
        </w:rPr>
        <w:t>Vedoucí zaměstnanec orgánu sociálně právní ochrany je hodnocen svým přímým nadřízeným minimálně jednou ročně. H</w:t>
      </w:r>
      <w:r w:rsidR="00397A63" w:rsidRPr="00C960C7">
        <w:rPr>
          <w:rFonts w:ascii="Aptos" w:eastAsia="Calibri" w:hAnsi="Aptos"/>
          <w:sz w:val="20"/>
          <w:szCs w:val="20"/>
          <w:lang w:eastAsia="en-US"/>
        </w:rPr>
        <w:t>odnocení je zaměřeno zejména na </w:t>
      </w:r>
      <w:r w:rsidRPr="00C960C7">
        <w:rPr>
          <w:rFonts w:ascii="Aptos" w:eastAsia="Calibri" w:hAnsi="Aptos"/>
          <w:sz w:val="20"/>
          <w:szCs w:val="20"/>
          <w:lang w:eastAsia="en-US"/>
        </w:rPr>
        <w:t>stanovení, vývoj a naplňování osobních profesních cílů a potřeb další odborné kvalifikace.</w:t>
      </w:r>
    </w:p>
    <w:p w14:paraId="78BAC103"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2F8B867A" w14:textId="4B3C367A" w:rsidR="00503F6E" w:rsidRPr="00C960C7" w:rsidRDefault="00C2626C" w:rsidP="00503F6E">
      <w:pPr>
        <w:pStyle w:val="Bezmezer"/>
        <w:numPr>
          <w:ilvl w:val="0"/>
          <w:numId w:val="21"/>
        </w:numPr>
        <w:tabs>
          <w:tab w:val="left" w:pos="708"/>
        </w:tabs>
        <w:rPr>
          <w:rFonts w:ascii="Aptos" w:eastAsia="Calibri" w:hAnsi="Aptos"/>
          <w:color w:val="FF0000"/>
          <w:sz w:val="20"/>
          <w:szCs w:val="20"/>
        </w:rPr>
      </w:pPr>
      <w:r w:rsidRPr="00C960C7">
        <w:rPr>
          <w:rFonts w:ascii="Aptos" w:eastAsia="Calibri" w:hAnsi="Aptos"/>
          <w:sz w:val="20"/>
          <w:szCs w:val="20"/>
        </w:rPr>
        <w:t>Vedoucí zaměstnanec orgánu sociálně právní ochrany hodnotí průběžně podřízené zaměstnance, kteří se podílejí na výkonu sociálně právní ochrany. Hodnocení je zaměřeno na zvyšování odborné kvalifikace</w:t>
      </w:r>
      <w:r w:rsidR="006865EB" w:rsidRPr="00C960C7">
        <w:rPr>
          <w:rFonts w:ascii="Aptos" w:eastAsia="Calibri" w:hAnsi="Aptos"/>
          <w:sz w:val="20"/>
          <w:szCs w:val="20"/>
        </w:rPr>
        <w:t xml:space="preserve"> a současně na úroveň plnění pracovních povinností</w:t>
      </w:r>
      <w:r w:rsidRPr="00C960C7">
        <w:rPr>
          <w:rFonts w:ascii="Aptos" w:eastAsia="Calibri" w:hAnsi="Aptos"/>
          <w:sz w:val="20"/>
          <w:szCs w:val="20"/>
        </w:rPr>
        <w:t xml:space="preserve">. Každý pracovník v rámci hodnotícího rozhovoru dostává prostor pro vyjádření svých potřeb s ohledem na dosahování osobních profesních cílů (volba odborného vzdělávání v akreditovaných kurzech apod.). </w:t>
      </w:r>
    </w:p>
    <w:p w14:paraId="16B2CFDD" w14:textId="77777777" w:rsidR="00503F6E" w:rsidRPr="00C960C7" w:rsidRDefault="00503F6E" w:rsidP="00503F6E">
      <w:pPr>
        <w:tabs>
          <w:tab w:val="left" w:pos="1740"/>
        </w:tabs>
        <w:spacing w:line="360" w:lineRule="auto"/>
        <w:jc w:val="both"/>
        <w:rPr>
          <w:rFonts w:ascii="Aptos" w:eastAsia="Calibri" w:hAnsi="Aptos"/>
          <w:sz w:val="20"/>
          <w:szCs w:val="20"/>
          <w:lang w:eastAsia="en-US"/>
        </w:rPr>
      </w:pPr>
    </w:p>
    <w:p w14:paraId="4FBFD5CA" w14:textId="7D7270B4" w:rsidR="009616BC" w:rsidRPr="00C960C7" w:rsidRDefault="00503F6E" w:rsidP="009616BC">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lastRenderedPageBreak/>
        <w:t>6b/ Orgán sociálně právní ochrany má písemně zpracovány individuální plány dalšího vzdělávání jednotlivých zaměstnanců zařazených v orgánu sociálně právní ochrany k výkonu sociálně právní ochrany.</w:t>
      </w:r>
    </w:p>
    <w:p w14:paraId="0E659A82" w14:textId="5D2B8187" w:rsidR="00503F6E" w:rsidRPr="00C960C7" w:rsidRDefault="00503F6E" w:rsidP="00503F6E">
      <w:pPr>
        <w:rPr>
          <w:rFonts w:ascii="Aptos" w:eastAsia="Calibri" w:hAnsi="Aptos"/>
          <w:b/>
          <w:bCs/>
          <w:sz w:val="20"/>
          <w:szCs w:val="20"/>
          <w:lang w:eastAsia="en-US"/>
        </w:rPr>
      </w:pPr>
    </w:p>
    <w:p w14:paraId="712D61B1" w14:textId="230683CA" w:rsidR="00503F6E" w:rsidRPr="00C960C7" w:rsidRDefault="00503F6E" w:rsidP="00263D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60" w:lineRule="auto"/>
        <w:jc w:val="both"/>
        <w:rPr>
          <w:rFonts w:ascii="Aptos" w:hAnsi="Aptos" w:cstheme="minorHAnsi"/>
          <w:b/>
          <w:bCs/>
          <w:color w:val="333333"/>
          <w:sz w:val="20"/>
          <w:szCs w:val="20"/>
        </w:rPr>
      </w:pPr>
      <w:r w:rsidRPr="00C960C7">
        <w:rPr>
          <w:rFonts w:ascii="Aptos" w:eastAsia="Calibri" w:hAnsi="Aptos" w:cstheme="minorHAnsi"/>
          <w:b/>
          <w:bCs/>
          <w:sz w:val="20"/>
          <w:szCs w:val="20"/>
          <w:lang w:eastAsia="en-US"/>
        </w:rPr>
        <w:t xml:space="preserve">6c/ </w:t>
      </w:r>
      <w:r w:rsidR="009B4B3E" w:rsidRPr="00C960C7">
        <w:rPr>
          <w:rFonts w:ascii="Aptos" w:hAnsi="Aptos" w:cstheme="minorHAnsi"/>
          <w:b/>
          <w:bCs/>
          <w:color w:val="333333"/>
          <w:sz w:val="20"/>
          <w:szCs w:val="20"/>
        </w:rPr>
        <w:t>Orgán sociálně-právní ochrany zajišťuje průběžné vzdělávání zaměstnanců zařazených v orgánech sociálně-právní ochrany k výkonu sociálně-právní  ochrany v rozsahu minimálně 96 hodin za 2 po sobě jdoucí kalendářní roky, a to formou účasti zaměstnanců</w:t>
      </w:r>
      <w:r w:rsidR="00263D93" w:rsidRPr="00C960C7">
        <w:rPr>
          <w:rFonts w:ascii="Aptos" w:hAnsi="Aptos" w:cstheme="minorHAnsi"/>
          <w:b/>
          <w:bCs/>
          <w:color w:val="333333"/>
          <w:sz w:val="20"/>
          <w:szCs w:val="20"/>
        </w:rPr>
        <w:t xml:space="preserve"> </w:t>
      </w:r>
      <w:r w:rsidR="009B4B3E" w:rsidRPr="00C960C7">
        <w:rPr>
          <w:rFonts w:ascii="Aptos" w:hAnsi="Aptos" w:cstheme="minorHAnsi"/>
          <w:b/>
          <w:bCs/>
          <w:color w:val="333333"/>
          <w:sz w:val="20"/>
          <w:szCs w:val="20"/>
        </w:rPr>
        <w:t>zařazených v orgánech sociálně-právní ochrany k výkonu sociálně-právní ochrany na dalším vzdělávání sociálního pracovníka podle</w:t>
      </w:r>
      <w:r w:rsidR="00263D93" w:rsidRPr="00C960C7">
        <w:rPr>
          <w:rFonts w:ascii="Aptos" w:hAnsi="Aptos" w:cstheme="minorHAnsi"/>
          <w:b/>
          <w:bCs/>
          <w:color w:val="333333"/>
          <w:sz w:val="20"/>
          <w:szCs w:val="20"/>
        </w:rPr>
        <w:t xml:space="preserve"> </w:t>
      </w:r>
      <w:hyperlink r:id="rId12" w:history="1">
        <w:r w:rsidR="009B4B3E" w:rsidRPr="00C960C7">
          <w:rPr>
            <w:rFonts w:ascii="Aptos" w:hAnsi="Aptos" w:cstheme="minorHAnsi"/>
            <w:b/>
            <w:bCs/>
            <w:sz w:val="20"/>
            <w:szCs w:val="20"/>
          </w:rPr>
          <w:t>zákona o sociálních službách</w:t>
        </w:r>
      </w:hyperlink>
      <w:r w:rsidR="009B4B3E" w:rsidRPr="00C960C7">
        <w:rPr>
          <w:rFonts w:ascii="Aptos" w:hAnsi="Aptos" w:cstheme="minorHAnsi"/>
          <w:b/>
          <w:bCs/>
          <w:color w:val="333333"/>
          <w:sz w:val="20"/>
          <w:szCs w:val="20"/>
        </w:rPr>
        <w:t xml:space="preserve"> nebo prohlubování kvalifikace podle</w:t>
      </w:r>
      <w:r w:rsidR="009B4B3E" w:rsidRPr="00C960C7">
        <w:rPr>
          <w:rFonts w:ascii="Aptos" w:hAnsi="Aptos" w:cstheme="minorHAnsi"/>
          <w:b/>
          <w:bCs/>
          <w:sz w:val="20"/>
          <w:szCs w:val="20"/>
        </w:rPr>
        <w:t xml:space="preserve"> </w:t>
      </w:r>
      <w:hyperlink r:id="rId13" w:history="1">
        <w:r w:rsidR="009B4B3E" w:rsidRPr="00C960C7">
          <w:rPr>
            <w:rFonts w:ascii="Aptos" w:hAnsi="Aptos" w:cstheme="minorHAnsi"/>
            <w:b/>
            <w:bCs/>
            <w:sz w:val="20"/>
            <w:szCs w:val="20"/>
          </w:rPr>
          <w:t>zákona o úřednících územních samosprávných celků</w:t>
        </w:r>
      </w:hyperlink>
      <w:r w:rsidR="009B4B3E" w:rsidRPr="00C960C7">
        <w:rPr>
          <w:rFonts w:ascii="Aptos" w:hAnsi="Aptos" w:cstheme="minorHAnsi"/>
          <w:b/>
          <w:bCs/>
          <w:sz w:val="20"/>
          <w:szCs w:val="20"/>
        </w:rPr>
        <w:t>.</w:t>
      </w:r>
      <w:r w:rsidR="009B4B3E" w:rsidRPr="00C960C7">
        <w:rPr>
          <w:rFonts w:ascii="Aptos" w:hAnsi="Aptos" w:cstheme="minorHAnsi"/>
          <w:b/>
          <w:bCs/>
          <w:color w:val="333333"/>
          <w:sz w:val="20"/>
          <w:szCs w:val="20"/>
        </w:rPr>
        <w:t xml:space="preserve"> </w:t>
      </w:r>
      <w:r w:rsidR="00263D93" w:rsidRPr="00C960C7">
        <w:rPr>
          <w:rFonts w:ascii="Aptos" w:hAnsi="Aptos" w:cstheme="minorHAnsi"/>
          <w:b/>
          <w:bCs/>
          <w:color w:val="333333"/>
          <w:sz w:val="20"/>
          <w:szCs w:val="20"/>
        </w:rPr>
        <w:t>Vzdělávání zaměstnanců</w:t>
      </w:r>
      <w:r w:rsidR="009B4B3E" w:rsidRPr="00C960C7">
        <w:rPr>
          <w:rFonts w:ascii="Aptos" w:hAnsi="Aptos" w:cstheme="minorHAnsi"/>
          <w:b/>
          <w:bCs/>
          <w:color w:val="333333"/>
          <w:sz w:val="20"/>
          <w:szCs w:val="20"/>
        </w:rPr>
        <w:t xml:space="preserve"> zařazených v orgánech sociálně-právní ochrany k výkonu sociálně-právní ochrany vychází z individuálních plánů dalšího vzdělávání</w:t>
      </w:r>
      <w:r w:rsidR="00263D93" w:rsidRPr="00C960C7">
        <w:rPr>
          <w:rFonts w:ascii="Aptos" w:hAnsi="Aptos" w:cstheme="minorHAnsi"/>
          <w:b/>
          <w:bCs/>
          <w:color w:val="333333"/>
          <w:sz w:val="20"/>
          <w:szCs w:val="20"/>
        </w:rPr>
        <w:t xml:space="preserve"> </w:t>
      </w:r>
      <w:r w:rsidR="009B4B3E" w:rsidRPr="00C960C7">
        <w:rPr>
          <w:rFonts w:ascii="Aptos" w:hAnsi="Aptos" w:cstheme="minorHAnsi"/>
          <w:b/>
          <w:bCs/>
          <w:color w:val="333333"/>
          <w:sz w:val="20"/>
          <w:szCs w:val="20"/>
        </w:rPr>
        <w:t>a je zaměřeno na rozšíření odborné kvalifikace.</w:t>
      </w:r>
    </w:p>
    <w:p w14:paraId="7509BB68" w14:textId="77777777" w:rsidR="00503F6E" w:rsidRPr="00C960C7" w:rsidRDefault="00503F6E" w:rsidP="00503F6E">
      <w:pPr>
        <w:pStyle w:val="Bezmezer"/>
        <w:numPr>
          <w:ilvl w:val="0"/>
          <w:numId w:val="22"/>
        </w:numPr>
        <w:tabs>
          <w:tab w:val="left" w:pos="708"/>
        </w:tabs>
        <w:rPr>
          <w:rFonts w:ascii="Aptos" w:eastAsia="Calibri" w:hAnsi="Aptos"/>
          <w:sz w:val="20"/>
          <w:szCs w:val="20"/>
        </w:rPr>
      </w:pPr>
      <w:r w:rsidRPr="00C960C7">
        <w:rPr>
          <w:rFonts w:ascii="Aptos" w:eastAsia="Calibri" w:hAnsi="Aptos"/>
          <w:sz w:val="20"/>
          <w:szCs w:val="20"/>
        </w:rPr>
        <w:t xml:space="preserve">Každý zaměstnanec absolvuje vstupní vzdělávání v rozsahu </w:t>
      </w:r>
      <w:r w:rsidR="00083DC9" w:rsidRPr="00C960C7">
        <w:rPr>
          <w:rFonts w:ascii="Aptos" w:eastAsia="Calibri" w:hAnsi="Aptos"/>
          <w:sz w:val="20"/>
          <w:szCs w:val="20"/>
        </w:rPr>
        <w:t xml:space="preserve">40 </w:t>
      </w:r>
      <w:r w:rsidR="00397A63" w:rsidRPr="00C960C7">
        <w:rPr>
          <w:rFonts w:ascii="Aptos" w:eastAsia="Calibri" w:hAnsi="Aptos"/>
          <w:sz w:val="20"/>
          <w:szCs w:val="20"/>
        </w:rPr>
        <w:t>hod formou e-kurzu (§ 19 </w:t>
      </w:r>
      <w:r w:rsidR="00083DC9" w:rsidRPr="00C960C7">
        <w:rPr>
          <w:rFonts w:ascii="Aptos" w:eastAsia="Calibri" w:hAnsi="Aptos"/>
          <w:sz w:val="20"/>
          <w:szCs w:val="20"/>
        </w:rPr>
        <w:t>zákona o úřednících</w:t>
      </w:r>
      <w:r w:rsidRPr="00C960C7">
        <w:rPr>
          <w:rFonts w:ascii="Aptos" w:eastAsia="Calibri" w:hAnsi="Aptos"/>
          <w:sz w:val="20"/>
          <w:szCs w:val="20"/>
        </w:rPr>
        <w:t>).</w:t>
      </w:r>
    </w:p>
    <w:p w14:paraId="11678B95" w14:textId="77777777" w:rsidR="00503F6E" w:rsidRPr="00C960C7" w:rsidRDefault="00503F6E" w:rsidP="00503F6E">
      <w:pPr>
        <w:pStyle w:val="Bezmezer"/>
        <w:numPr>
          <w:ilvl w:val="0"/>
          <w:numId w:val="22"/>
        </w:numPr>
        <w:tabs>
          <w:tab w:val="left" w:pos="708"/>
        </w:tabs>
        <w:rPr>
          <w:rFonts w:ascii="Aptos" w:eastAsia="Calibri" w:hAnsi="Aptos"/>
          <w:sz w:val="20"/>
          <w:szCs w:val="20"/>
        </w:rPr>
      </w:pPr>
      <w:r w:rsidRPr="00C960C7">
        <w:rPr>
          <w:rFonts w:ascii="Aptos" w:eastAsia="Calibri" w:hAnsi="Aptos"/>
          <w:sz w:val="20"/>
          <w:szCs w:val="20"/>
        </w:rPr>
        <w:t xml:space="preserve"> Každý zaměstnanec má zpracován individuální p</w:t>
      </w:r>
      <w:r w:rsidR="006E04F6" w:rsidRPr="00C960C7">
        <w:rPr>
          <w:rFonts w:ascii="Aptos" w:eastAsia="Calibri" w:hAnsi="Aptos"/>
          <w:sz w:val="20"/>
          <w:szCs w:val="20"/>
        </w:rPr>
        <w:t>lán vzdělávání dle § 17</w:t>
      </w:r>
      <w:r w:rsidR="0076721D" w:rsidRPr="00C960C7">
        <w:rPr>
          <w:rFonts w:ascii="Aptos" w:eastAsia="Calibri" w:hAnsi="Aptos"/>
          <w:sz w:val="20"/>
          <w:szCs w:val="20"/>
        </w:rPr>
        <w:t xml:space="preserve"> </w:t>
      </w:r>
      <w:r w:rsidR="006E04F6" w:rsidRPr="00C960C7">
        <w:rPr>
          <w:rFonts w:ascii="Aptos" w:eastAsia="Calibri" w:hAnsi="Aptos"/>
          <w:sz w:val="20"/>
          <w:szCs w:val="20"/>
        </w:rPr>
        <w:t>zákona o </w:t>
      </w:r>
      <w:r w:rsidRPr="00C960C7">
        <w:rPr>
          <w:rFonts w:ascii="Aptos" w:eastAsia="Calibri" w:hAnsi="Aptos"/>
          <w:sz w:val="20"/>
          <w:szCs w:val="20"/>
        </w:rPr>
        <w:t>úřednících.</w:t>
      </w:r>
    </w:p>
    <w:p w14:paraId="4C627DEA" w14:textId="5FAF3387" w:rsidR="00503F6E" w:rsidRPr="00C960C7" w:rsidRDefault="00503F6E" w:rsidP="000B6256">
      <w:pPr>
        <w:pStyle w:val="Bezmezer"/>
        <w:numPr>
          <w:ilvl w:val="0"/>
          <w:numId w:val="22"/>
        </w:numPr>
        <w:tabs>
          <w:tab w:val="left" w:pos="708"/>
        </w:tabs>
        <w:rPr>
          <w:rFonts w:ascii="Aptos" w:eastAsia="Calibri" w:hAnsi="Aptos"/>
          <w:sz w:val="20"/>
          <w:szCs w:val="20"/>
        </w:rPr>
      </w:pPr>
      <w:r w:rsidRPr="00C960C7">
        <w:rPr>
          <w:rFonts w:ascii="Aptos" w:eastAsia="Calibri" w:hAnsi="Aptos"/>
          <w:sz w:val="20"/>
          <w:szCs w:val="20"/>
        </w:rPr>
        <w:t>Každý zaměstnanec zpracuje ve spolupráci s vedoucím oddělení a</w:t>
      </w:r>
      <w:r w:rsidR="000A08A8" w:rsidRPr="00C960C7">
        <w:rPr>
          <w:rFonts w:ascii="Aptos" w:eastAsia="Calibri" w:hAnsi="Aptos"/>
          <w:sz w:val="20"/>
          <w:szCs w:val="20"/>
        </w:rPr>
        <w:t xml:space="preserve"> vedoucím úseku</w:t>
      </w:r>
      <w:r w:rsidRPr="00C960C7">
        <w:rPr>
          <w:rFonts w:ascii="Aptos" w:eastAsia="Calibri" w:hAnsi="Aptos"/>
          <w:sz w:val="20"/>
          <w:szCs w:val="20"/>
        </w:rPr>
        <w:t xml:space="preserve"> v návaznosti na proces hodnocen</w:t>
      </w:r>
      <w:r w:rsidR="0076721D" w:rsidRPr="00C960C7">
        <w:rPr>
          <w:rFonts w:ascii="Aptos" w:eastAsia="Calibri" w:hAnsi="Aptos"/>
          <w:sz w:val="20"/>
          <w:szCs w:val="20"/>
        </w:rPr>
        <w:t>í zaměstnanců nejpozději do 28.</w:t>
      </w:r>
      <w:r w:rsidR="00BE4419" w:rsidRPr="00C960C7">
        <w:rPr>
          <w:rFonts w:ascii="Aptos" w:eastAsia="Calibri" w:hAnsi="Aptos"/>
          <w:sz w:val="20"/>
          <w:szCs w:val="20"/>
        </w:rPr>
        <w:t xml:space="preserve"> </w:t>
      </w:r>
      <w:r w:rsidR="009616BC" w:rsidRPr="00C960C7">
        <w:rPr>
          <w:rFonts w:ascii="Aptos" w:eastAsia="Calibri" w:hAnsi="Aptos"/>
          <w:sz w:val="20"/>
          <w:szCs w:val="20"/>
        </w:rPr>
        <w:t>02. </w:t>
      </w:r>
      <w:r w:rsidRPr="00C960C7">
        <w:rPr>
          <w:rFonts w:ascii="Aptos" w:eastAsia="Calibri" w:hAnsi="Aptos"/>
          <w:sz w:val="20"/>
          <w:szCs w:val="20"/>
        </w:rPr>
        <w:t>každého kalendářního roku individuální plán odborného vzdělávání. Individuální plán obsahuje okruhy nebo přímo konkrétní kurzy dle vzdělávacích potřeb každého zaměstnance. V případě</w:t>
      </w:r>
      <w:r w:rsidR="006E04F6" w:rsidRPr="00C960C7">
        <w:rPr>
          <w:rFonts w:ascii="Aptos" w:eastAsia="Calibri" w:hAnsi="Aptos"/>
          <w:sz w:val="20"/>
          <w:szCs w:val="20"/>
        </w:rPr>
        <w:t xml:space="preserve"> potřeby lze vzdělávací plán po </w:t>
      </w:r>
      <w:r w:rsidRPr="00C960C7">
        <w:rPr>
          <w:rFonts w:ascii="Aptos" w:eastAsia="Calibri" w:hAnsi="Aptos"/>
          <w:sz w:val="20"/>
          <w:szCs w:val="20"/>
        </w:rPr>
        <w:t xml:space="preserve">dohodě s vedoucím oddělení měnit a upravovat. </w:t>
      </w:r>
    </w:p>
    <w:p w14:paraId="798548FB" w14:textId="77777777" w:rsidR="00503F6E" w:rsidRPr="00C960C7" w:rsidRDefault="00503F6E" w:rsidP="000B6256">
      <w:pPr>
        <w:pStyle w:val="Bezmezer"/>
        <w:numPr>
          <w:ilvl w:val="0"/>
          <w:numId w:val="22"/>
        </w:numPr>
        <w:tabs>
          <w:tab w:val="left" w:pos="708"/>
        </w:tabs>
        <w:rPr>
          <w:rFonts w:ascii="Aptos" w:eastAsia="Calibri" w:hAnsi="Aptos"/>
          <w:sz w:val="20"/>
          <w:szCs w:val="20"/>
        </w:rPr>
      </w:pPr>
      <w:r w:rsidRPr="00C960C7">
        <w:rPr>
          <w:rFonts w:ascii="Aptos" w:eastAsia="Calibri" w:hAnsi="Aptos"/>
          <w:sz w:val="20"/>
          <w:szCs w:val="20"/>
        </w:rPr>
        <w:t>Zaměstnanci OSPOD mají k dispozici knihovnu odborné literatury.</w:t>
      </w:r>
    </w:p>
    <w:p w14:paraId="094DB043" w14:textId="77777777" w:rsidR="00503F6E" w:rsidRPr="00C960C7" w:rsidRDefault="00503F6E" w:rsidP="000B6256">
      <w:pPr>
        <w:pStyle w:val="Bezmezer"/>
        <w:numPr>
          <w:ilvl w:val="0"/>
          <w:numId w:val="22"/>
        </w:numPr>
        <w:tabs>
          <w:tab w:val="left" w:pos="708"/>
        </w:tabs>
        <w:rPr>
          <w:rFonts w:ascii="Aptos" w:eastAsia="Calibri" w:hAnsi="Aptos"/>
          <w:sz w:val="20"/>
          <w:szCs w:val="20"/>
        </w:rPr>
      </w:pPr>
      <w:r w:rsidRPr="00C960C7">
        <w:rPr>
          <w:rFonts w:ascii="Aptos" w:eastAsia="Calibri" w:hAnsi="Aptos"/>
          <w:sz w:val="20"/>
          <w:szCs w:val="20"/>
        </w:rPr>
        <w:t>Každý zaměstnanec má přístup do systému ASPI.</w:t>
      </w:r>
    </w:p>
    <w:p w14:paraId="046F9D2F" w14:textId="77777777" w:rsidR="00503F6E" w:rsidRPr="00C960C7" w:rsidRDefault="00503F6E" w:rsidP="00503F6E">
      <w:pPr>
        <w:tabs>
          <w:tab w:val="left" w:pos="1740"/>
        </w:tabs>
        <w:spacing w:line="360" w:lineRule="auto"/>
        <w:jc w:val="both"/>
        <w:rPr>
          <w:rFonts w:ascii="Aptos" w:eastAsia="Calibri" w:hAnsi="Aptos"/>
          <w:sz w:val="20"/>
          <w:szCs w:val="20"/>
          <w:lang w:eastAsia="en-US"/>
        </w:rPr>
      </w:pPr>
    </w:p>
    <w:p w14:paraId="48EDD94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6d/ Orgán sociálně právní ochrany zajišťuje pro zaměstnance zařazené v orgánech sociálně právní ochrany k výkonu sociálně právní ochrany, kteří vykonávají přímou práci s klienty podporu nezávislého kvalifikovaného odborníka.</w:t>
      </w:r>
    </w:p>
    <w:p w14:paraId="67B67F3E"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5F3C5BAB" w14:textId="6E655F66" w:rsidR="00503F6E" w:rsidRPr="00C960C7" w:rsidRDefault="00503F6E" w:rsidP="00503F6E">
      <w:pPr>
        <w:pStyle w:val="Bezmezer"/>
        <w:numPr>
          <w:ilvl w:val="0"/>
          <w:numId w:val="23"/>
        </w:numPr>
        <w:tabs>
          <w:tab w:val="left" w:pos="708"/>
        </w:tabs>
        <w:rPr>
          <w:rFonts w:ascii="Aptos" w:eastAsia="Calibri" w:hAnsi="Aptos"/>
          <w:sz w:val="20"/>
          <w:szCs w:val="20"/>
        </w:rPr>
      </w:pPr>
      <w:r w:rsidRPr="00C960C7">
        <w:rPr>
          <w:rFonts w:ascii="Aptos" w:eastAsia="Calibri" w:hAnsi="Aptos"/>
          <w:sz w:val="20"/>
          <w:szCs w:val="20"/>
        </w:rPr>
        <w:t xml:space="preserve">Zaměstnanci OSPOD mají </w:t>
      </w:r>
      <w:r w:rsidR="00DB5292" w:rsidRPr="00C960C7">
        <w:rPr>
          <w:rFonts w:ascii="Aptos" w:eastAsia="Calibri" w:hAnsi="Aptos"/>
          <w:sz w:val="20"/>
          <w:szCs w:val="20"/>
        </w:rPr>
        <w:t>možnost využití služeb</w:t>
      </w:r>
      <w:r w:rsidRPr="00C960C7">
        <w:rPr>
          <w:rFonts w:ascii="Aptos" w:eastAsia="Calibri" w:hAnsi="Aptos"/>
          <w:sz w:val="20"/>
          <w:szCs w:val="20"/>
        </w:rPr>
        <w:t xml:space="preserve"> nezávislého supervizora.</w:t>
      </w:r>
    </w:p>
    <w:p w14:paraId="29958969" w14:textId="524F5A25" w:rsidR="00503F6E" w:rsidRPr="00C960C7" w:rsidRDefault="00503F6E" w:rsidP="000B6256">
      <w:pPr>
        <w:pStyle w:val="Bezmezer"/>
        <w:numPr>
          <w:ilvl w:val="0"/>
          <w:numId w:val="23"/>
        </w:numPr>
        <w:tabs>
          <w:tab w:val="left" w:pos="708"/>
        </w:tabs>
        <w:rPr>
          <w:rFonts w:ascii="Aptos" w:eastAsia="Calibri" w:hAnsi="Aptos"/>
          <w:sz w:val="20"/>
          <w:szCs w:val="20"/>
        </w:rPr>
      </w:pPr>
      <w:r w:rsidRPr="00C960C7">
        <w:rPr>
          <w:rFonts w:ascii="Aptos" w:eastAsia="Calibri" w:hAnsi="Aptos"/>
          <w:sz w:val="20"/>
          <w:szCs w:val="20"/>
        </w:rPr>
        <w:t>Režim supervize se řídí individuálními potřebami zaměstnanců vždy po dohodě se supervizorem.</w:t>
      </w:r>
      <w:r w:rsidR="00FD6E59" w:rsidRPr="00C960C7">
        <w:rPr>
          <w:rFonts w:ascii="Aptos" w:eastAsia="Calibri" w:hAnsi="Aptos"/>
          <w:sz w:val="20"/>
          <w:szCs w:val="20"/>
        </w:rPr>
        <w:t xml:space="preserve"> </w:t>
      </w:r>
    </w:p>
    <w:p w14:paraId="68C55643" w14:textId="77777777" w:rsidR="00503F6E" w:rsidRPr="00C960C7" w:rsidRDefault="00503F6E" w:rsidP="009D510A">
      <w:pPr>
        <w:pStyle w:val="Bezmezer"/>
        <w:numPr>
          <w:ilvl w:val="0"/>
          <w:numId w:val="23"/>
        </w:numPr>
        <w:tabs>
          <w:tab w:val="left" w:pos="708"/>
        </w:tabs>
        <w:rPr>
          <w:rFonts w:ascii="Aptos" w:eastAsia="Calibri" w:hAnsi="Aptos"/>
          <w:sz w:val="20"/>
          <w:szCs w:val="20"/>
        </w:rPr>
      </w:pPr>
      <w:r w:rsidRPr="00C960C7">
        <w:rPr>
          <w:rFonts w:ascii="Aptos" w:eastAsia="Calibri" w:hAnsi="Aptos"/>
          <w:sz w:val="20"/>
          <w:szCs w:val="20"/>
        </w:rPr>
        <w:t>Supervize probíhá v prostorách úřadu.</w:t>
      </w:r>
    </w:p>
    <w:p w14:paraId="5E38ADE1" w14:textId="3A3737FC" w:rsidR="009616BC" w:rsidRDefault="00503F6E" w:rsidP="009616BC">
      <w:pPr>
        <w:pStyle w:val="Bezmezer"/>
        <w:numPr>
          <w:ilvl w:val="0"/>
          <w:numId w:val="23"/>
        </w:numPr>
        <w:tabs>
          <w:tab w:val="left" w:pos="708"/>
        </w:tabs>
        <w:rPr>
          <w:rFonts w:ascii="Aptos" w:eastAsia="Calibri" w:hAnsi="Aptos"/>
          <w:sz w:val="20"/>
          <w:szCs w:val="20"/>
        </w:rPr>
      </w:pPr>
      <w:r w:rsidRPr="00C960C7">
        <w:rPr>
          <w:rFonts w:ascii="Aptos" w:eastAsia="Calibri" w:hAnsi="Aptos"/>
          <w:sz w:val="20"/>
          <w:szCs w:val="20"/>
        </w:rPr>
        <w:t xml:space="preserve">V rámci oddělení probíhá dle potřeb </w:t>
      </w:r>
      <w:proofErr w:type="spellStart"/>
      <w:r w:rsidRPr="00C960C7">
        <w:rPr>
          <w:rFonts w:ascii="Aptos" w:eastAsia="Calibri" w:hAnsi="Aptos"/>
          <w:sz w:val="20"/>
          <w:szCs w:val="20"/>
        </w:rPr>
        <w:t>intervizní</w:t>
      </w:r>
      <w:proofErr w:type="spellEnd"/>
      <w:r w:rsidRPr="00C960C7">
        <w:rPr>
          <w:rFonts w:ascii="Aptos" w:eastAsia="Calibri" w:hAnsi="Aptos"/>
          <w:sz w:val="20"/>
          <w:szCs w:val="20"/>
        </w:rPr>
        <w:t xml:space="preserve"> setkávání </w:t>
      </w:r>
      <w:r w:rsidR="009616BC" w:rsidRPr="00C960C7">
        <w:rPr>
          <w:rFonts w:ascii="Aptos" w:eastAsia="Calibri" w:hAnsi="Aptos"/>
          <w:sz w:val="20"/>
          <w:szCs w:val="20"/>
        </w:rPr>
        <w:t>zaměstnanců zařazených do OSPOD.</w:t>
      </w:r>
    </w:p>
    <w:p w14:paraId="584BAE5B" w14:textId="77777777" w:rsidR="00C204D8" w:rsidRPr="00C960C7" w:rsidRDefault="00C204D8" w:rsidP="00C204D8">
      <w:pPr>
        <w:pStyle w:val="Bezmezer"/>
        <w:tabs>
          <w:tab w:val="left" w:pos="708"/>
        </w:tabs>
        <w:ind w:left="1070"/>
        <w:rPr>
          <w:rFonts w:ascii="Aptos" w:eastAsia="Calibri" w:hAnsi="Aptos"/>
          <w:sz w:val="20"/>
          <w:szCs w:val="20"/>
        </w:rPr>
      </w:pPr>
    </w:p>
    <w:p w14:paraId="77A4F99E" w14:textId="77777777" w:rsidR="00503F6E" w:rsidRPr="00C960C7" w:rsidRDefault="00503F6E" w:rsidP="009D510A">
      <w:pPr>
        <w:pStyle w:val="Nadpis1"/>
        <w:spacing w:before="0" w:after="0" w:line="360" w:lineRule="auto"/>
        <w:ind w:left="3540" w:firstLine="708"/>
        <w:jc w:val="left"/>
        <w:rPr>
          <w:rFonts w:ascii="Aptos" w:eastAsia="Calibri" w:hAnsi="Aptos"/>
          <w:sz w:val="20"/>
          <w:szCs w:val="20"/>
        </w:rPr>
      </w:pPr>
      <w:r w:rsidRPr="00C960C7">
        <w:rPr>
          <w:rFonts w:ascii="Aptos" w:eastAsia="Calibri" w:hAnsi="Aptos"/>
          <w:sz w:val="20"/>
          <w:szCs w:val="20"/>
        </w:rPr>
        <w:t>Čl. 7</w:t>
      </w:r>
    </w:p>
    <w:p w14:paraId="0F0925E7"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Prevence</w:t>
      </w:r>
    </w:p>
    <w:p w14:paraId="6CFFBA00" w14:textId="77777777" w:rsidR="00503F6E" w:rsidRPr="00C960C7" w:rsidRDefault="00503F6E" w:rsidP="00503F6E">
      <w:pPr>
        <w:tabs>
          <w:tab w:val="left" w:pos="1740"/>
        </w:tabs>
        <w:spacing w:line="360" w:lineRule="auto"/>
        <w:jc w:val="center"/>
        <w:rPr>
          <w:rFonts w:ascii="Aptos" w:eastAsia="Calibri" w:hAnsi="Aptos"/>
          <w:b/>
          <w:sz w:val="20"/>
          <w:szCs w:val="20"/>
          <w:lang w:eastAsia="en-US"/>
        </w:rPr>
      </w:pPr>
    </w:p>
    <w:p w14:paraId="298F7CD9"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lastRenderedPageBreak/>
        <w:t>7a/ Orgán sociálně právní ochrany aktivně vyhledává a monitoruje ohrožené děti. Prokazatelně koordinuje, případně vytváří podmínky pro preventivní aktivity ve svém správním obvodu.</w:t>
      </w:r>
    </w:p>
    <w:p w14:paraId="00B56B93" w14:textId="77777777" w:rsidR="0076721D" w:rsidRPr="00C960C7" w:rsidRDefault="0076721D" w:rsidP="0076721D">
      <w:pPr>
        <w:rPr>
          <w:rFonts w:ascii="Aptos" w:eastAsia="Calibri" w:hAnsi="Aptos"/>
          <w:sz w:val="20"/>
          <w:szCs w:val="20"/>
          <w:lang w:val="x-none" w:eastAsia="en-US"/>
        </w:rPr>
      </w:pPr>
    </w:p>
    <w:p w14:paraId="4AEC989B" w14:textId="77777777" w:rsidR="00CF341C" w:rsidRPr="00C960C7" w:rsidRDefault="00CF341C" w:rsidP="00A21A5D">
      <w:pPr>
        <w:pStyle w:val="Bezmezer"/>
        <w:numPr>
          <w:ilvl w:val="2"/>
          <w:numId w:val="12"/>
        </w:numPr>
        <w:tabs>
          <w:tab w:val="left" w:pos="708"/>
        </w:tabs>
        <w:ind w:left="1134"/>
        <w:rPr>
          <w:rFonts w:ascii="Aptos" w:eastAsia="Calibri" w:hAnsi="Aptos"/>
          <w:sz w:val="20"/>
          <w:szCs w:val="20"/>
        </w:rPr>
      </w:pPr>
      <w:r w:rsidRPr="00C960C7">
        <w:rPr>
          <w:rFonts w:ascii="Aptos" w:eastAsia="Calibri" w:hAnsi="Aptos"/>
          <w:sz w:val="20"/>
          <w:szCs w:val="20"/>
        </w:rPr>
        <w:t>OSPOD má v rámci svého správního obvodu zmapovány oblasti s vyšším výskytem ohrožených dětí a rizikových jevů.</w:t>
      </w:r>
    </w:p>
    <w:p w14:paraId="71A7409B" w14:textId="77777777" w:rsidR="00983CCE" w:rsidRPr="00C960C7" w:rsidRDefault="00CF341C" w:rsidP="00983CCE">
      <w:pPr>
        <w:pStyle w:val="Bezmezer"/>
        <w:numPr>
          <w:ilvl w:val="2"/>
          <w:numId w:val="12"/>
        </w:numPr>
        <w:tabs>
          <w:tab w:val="left" w:pos="708"/>
        </w:tabs>
        <w:ind w:left="1134"/>
        <w:rPr>
          <w:rFonts w:ascii="Aptos" w:eastAsia="Calibri" w:hAnsi="Aptos"/>
          <w:sz w:val="20"/>
          <w:szCs w:val="20"/>
        </w:rPr>
      </w:pPr>
      <w:r w:rsidRPr="00C960C7">
        <w:rPr>
          <w:rFonts w:ascii="Aptos" w:eastAsia="Calibri" w:hAnsi="Aptos"/>
          <w:sz w:val="20"/>
          <w:szCs w:val="20"/>
        </w:rPr>
        <w:t>Pro účely aktivního vyhledávání a monitorování OSPOD spolupracuje s</w:t>
      </w:r>
      <w:r w:rsidR="00A21A5D" w:rsidRPr="00C960C7">
        <w:rPr>
          <w:rFonts w:ascii="Aptos" w:eastAsia="Calibri" w:hAnsi="Aptos"/>
          <w:sz w:val="20"/>
          <w:szCs w:val="20"/>
        </w:rPr>
        <w:t xml:space="preserve"> Městskou policií Pardubice, </w:t>
      </w:r>
      <w:r w:rsidRPr="00C960C7">
        <w:rPr>
          <w:rFonts w:ascii="Aptos" w:eastAsia="Calibri" w:hAnsi="Aptos"/>
          <w:sz w:val="20"/>
          <w:szCs w:val="20"/>
        </w:rPr>
        <w:t>oddělením sociálních služeb a prevence, které je součástí OSV a současně spolupracuje s obecními úřady v rámci správního obvodu.</w:t>
      </w:r>
    </w:p>
    <w:p w14:paraId="38667EDC" w14:textId="77777777" w:rsidR="00A21A5D" w:rsidRPr="00C960C7" w:rsidRDefault="00CF341C" w:rsidP="00983CCE">
      <w:pPr>
        <w:pStyle w:val="Bezmezer"/>
        <w:numPr>
          <w:ilvl w:val="2"/>
          <w:numId w:val="12"/>
        </w:numPr>
        <w:tabs>
          <w:tab w:val="left" w:pos="708"/>
        </w:tabs>
        <w:ind w:left="1134"/>
        <w:rPr>
          <w:rFonts w:ascii="Aptos" w:eastAsia="Calibri" w:hAnsi="Aptos"/>
          <w:sz w:val="20"/>
          <w:szCs w:val="20"/>
        </w:rPr>
      </w:pPr>
      <w:r w:rsidRPr="00C960C7">
        <w:rPr>
          <w:rFonts w:ascii="Aptos" w:eastAsia="Calibri" w:hAnsi="Aptos"/>
          <w:sz w:val="20"/>
          <w:szCs w:val="20"/>
        </w:rPr>
        <w:t xml:space="preserve">V době školního roku kurátoři pro mládež 1x v týdnu provádějí </w:t>
      </w:r>
      <w:r w:rsidR="00A21A5D" w:rsidRPr="00C960C7">
        <w:rPr>
          <w:rFonts w:ascii="Aptos" w:eastAsia="Calibri" w:hAnsi="Aptos"/>
          <w:sz w:val="20"/>
          <w:szCs w:val="20"/>
        </w:rPr>
        <w:t xml:space="preserve">šetření </w:t>
      </w:r>
      <w:r w:rsidRPr="00C960C7">
        <w:rPr>
          <w:rFonts w:ascii="Aptos" w:eastAsia="Calibri" w:hAnsi="Aptos"/>
          <w:sz w:val="20"/>
          <w:szCs w:val="20"/>
        </w:rPr>
        <w:t>v sociálně vyloučených vytipovaných lokalitách za účelem vyhledávání záškoláků.</w:t>
      </w:r>
    </w:p>
    <w:p w14:paraId="4F1D7DD6" w14:textId="77D6030B" w:rsidR="00DE47D3" w:rsidRPr="00C960C7" w:rsidRDefault="00DE47D3" w:rsidP="00983CCE">
      <w:pPr>
        <w:pStyle w:val="Bezmezer"/>
        <w:numPr>
          <w:ilvl w:val="2"/>
          <w:numId w:val="12"/>
        </w:numPr>
        <w:tabs>
          <w:tab w:val="left" w:pos="708"/>
        </w:tabs>
        <w:ind w:left="1134"/>
        <w:rPr>
          <w:rFonts w:ascii="Aptos" w:eastAsia="Calibri" w:hAnsi="Aptos"/>
          <w:sz w:val="20"/>
          <w:szCs w:val="20"/>
        </w:rPr>
      </w:pPr>
      <w:r w:rsidRPr="00C960C7">
        <w:rPr>
          <w:rFonts w:ascii="Aptos" w:eastAsia="Calibri" w:hAnsi="Aptos"/>
          <w:sz w:val="20"/>
          <w:szCs w:val="20"/>
        </w:rPr>
        <w:t>V rámci preven</w:t>
      </w:r>
      <w:r w:rsidR="0083495B" w:rsidRPr="00C960C7">
        <w:rPr>
          <w:rFonts w:ascii="Aptos" w:eastAsia="Calibri" w:hAnsi="Aptos"/>
          <w:sz w:val="20"/>
          <w:szCs w:val="20"/>
        </w:rPr>
        <w:t>tivních opatření ku</w:t>
      </w:r>
      <w:r w:rsidRPr="00C960C7">
        <w:rPr>
          <w:rFonts w:ascii="Aptos" w:eastAsia="Calibri" w:hAnsi="Aptos"/>
          <w:sz w:val="20"/>
          <w:szCs w:val="20"/>
        </w:rPr>
        <w:t>rátoři pro děti a mládež pravidelně navštěvují základ</w:t>
      </w:r>
      <w:r w:rsidR="0083495B" w:rsidRPr="00C960C7">
        <w:rPr>
          <w:rFonts w:ascii="Aptos" w:eastAsia="Calibri" w:hAnsi="Aptos"/>
          <w:sz w:val="20"/>
          <w:szCs w:val="20"/>
        </w:rPr>
        <w:t>ní školy za účelem konzultací jednotlivých případů. Kurátoři poskytují pedagogům</w:t>
      </w:r>
      <w:r w:rsidR="00F80545" w:rsidRPr="00C960C7">
        <w:rPr>
          <w:rFonts w:ascii="Aptos" w:eastAsia="Calibri" w:hAnsi="Aptos"/>
          <w:sz w:val="20"/>
          <w:szCs w:val="20"/>
        </w:rPr>
        <w:t>,</w:t>
      </w:r>
      <w:r w:rsidR="0083495B" w:rsidRPr="00C960C7">
        <w:rPr>
          <w:rFonts w:ascii="Aptos" w:eastAsia="Calibri" w:hAnsi="Aptos"/>
          <w:sz w:val="20"/>
          <w:szCs w:val="20"/>
        </w:rPr>
        <w:t xml:space="preserve"> případně po předchozí domluvě </w:t>
      </w:r>
      <w:r w:rsidR="00F80545" w:rsidRPr="00C960C7">
        <w:rPr>
          <w:rFonts w:ascii="Aptos" w:eastAsia="Calibri" w:hAnsi="Aptos"/>
          <w:sz w:val="20"/>
          <w:szCs w:val="20"/>
        </w:rPr>
        <w:t xml:space="preserve">i </w:t>
      </w:r>
      <w:r w:rsidR="0083495B" w:rsidRPr="00C960C7">
        <w:rPr>
          <w:rFonts w:ascii="Aptos" w:eastAsia="Calibri" w:hAnsi="Aptos"/>
          <w:sz w:val="20"/>
          <w:szCs w:val="20"/>
        </w:rPr>
        <w:t>rodičům</w:t>
      </w:r>
      <w:r w:rsidR="00F80545" w:rsidRPr="00C960C7">
        <w:rPr>
          <w:rFonts w:ascii="Aptos" w:eastAsia="Calibri" w:hAnsi="Aptos"/>
          <w:sz w:val="20"/>
          <w:szCs w:val="20"/>
        </w:rPr>
        <w:t>,</w:t>
      </w:r>
      <w:r w:rsidR="0083495B" w:rsidRPr="00C960C7">
        <w:rPr>
          <w:rFonts w:ascii="Aptos" w:eastAsia="Calibri" w:hAnsi="Aptos"/>
          <w:sz w:val="20"/>
          <w:szCs w:val="20"/>
        </w:rPr>
        <w:t xml:space="preserve"> sociální poradenství.</w:t>
      </w:r>
      <w:r w:rsidR="00F80545" w:rsidRPr="00C960C7">
        <w:rPr>
          <w:rFonts w:ascii="Aptos" w:eastAsia="Calibri" w:hAnsi="Aptos"/>
          <w:sz w:val="20"/>
          <w:szCs w:val="20"/>
        </w:rPr>
        <w:t xml:space="preserve"> Základní školy navštěvují</w:t>
      </w:r>
      <w:r w:rsidR="002348AB" w:rsidRPr="00C960C7">
        <w:rPr>
          <w:rFonts w:ascii="Aptos" w:eastAsia="Calibri" w:hAnsi="Aptos"/>
          <w:sz w:val="20"/>
          <w:szCs w:val="20"/>
        </w:rPr>
        <w:t xml:space="preserve"> </w:t>
      </w:r>
      <w:r w:rsidR="00F80545" w:rsidRPr="00C960C7">
        <w:rPr>
          <w:rFonts w:ascii="Aptos" w:eastAsia="Calibri" w:hAnsi="Aptos"/>
          <w:sz w:val="20"/>
          <w:szCs w:val="20"/>
        </w:rPr>
        <w:t>dle potřeby na vyžádání vedení školy (o možnosti využití pr</w:t>
      </w:r>
      <w:r w:rsidR="0072611B" w:rsidRPr="00C960C7">
        <w:rPr>
          <w:rFonts w:ascii="Aptos" w:eastAsia="Calibri" w:hAnsi="Aptos"/>
          <w:sz w:val="20"/>
          <w:szCs w:val="20"/>
        </w:rPr>
        <w:t>eventivního poradenství jsou ředitelé škol in</w:t>
      </w:r>
      <w:r w:rsidR="009616BC" w:rsidRPr="00C960C7">
        <w:rPr>
          <w:rFonts w:ascii="Aptos" w:eastAsia="Calibri" w:hAnsi="Aptos"/>
          <w:sz w:val="20"/>
          <w:szCs w:val="20"/>
        </w:rPr>
        <w:t>formováni</w:t>
      </w:r>
      <w:r w:rsidR="0072611B" w:rsidRPr="00C960C7">
        <w:rPr>
          <w:rFonts w:ascii="Aptos" w:eastAsia="Calibri" w:hAnsi="Aptos"/>
          <w:sz w:val="20"/>
          <w:szCs w:val="20"/>
        </w:rPr>
        <w:t>).</w:t>
      </w:r>
    </w:p>
    <w:p w14:paraId="39715242" w14:textId="77777777" w:rsidR="00983CCE" w:rsidRPr="00C960C7" w:rsidRDefault="00983CCE" w:rsidP="00983CCE">
      <w:pPr>
        <w:pStyle w:val="Bezmezer"/>
        <w:tabs>
          <w:tab w:val="left" w:pos="708"/>
        </w:tabs>
        <w:ind w:left="1134"/>
        <w:rPr>
          <w:rFonts w:ascii="Aptos" w:eastAsia="Calibri" w:hAnsi="Aptos"/>
          <w:sz w:val="20"/>
          <w:szCs w:val="20"/>
        </w:rPr>
      </w:pPr>
    </w:p>
    <w:p w14:paraId="4B6D8DC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7b/ Orgán sociálně právní ochrany v rámci preventivních aktivit spolupracuje s dalšími fyzickými osobami, právnickými osobami a orgány veřejné moci, zejména s orgány územní samosprávy, pověřenými osobami, poskytovateli soc</w:t>
      </w:r>
      <w:r w:rsidR="006E04F6" w:rsidRPr="00C960C7">
        <w:rPr>
          <w:rFonts w:ascii="Aptos" w:eastAsia="Calibri" w:hAnsi="Aptos"/>
          <w:sz w:val="20"/>
          <w:szCs w:val="20"/>
          <w:lang w:eastAsia="en-US"/>
        </w:rPr>
        <w:t>iálních služeb, zástupci škol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 xml:space="preserve">školských zařízení, PČR, PMS, soudem, státním zastupitelstvím, poskytovateli zdravotních služeb, případně dalšími fyzickými osobami, právnickými osobami a orgány veřejné moci zúčastněnými na péči o ohrožené děti podle místních potřeb a podmínek. Všechny uvedené subjekty mohou jako formu spolupráce v rámci výše </w:t>
      </w:r>
      <w:r w:rsidR="00397A63" w:rsidRPr="00C960C7">
        <w:rPr>
          <w:rFonts w:ascii="Aptos" w:eastAsia="Calibri" w:hAnsi="Aptos"/>
          <w:sz w:val="20"/>
          <w:szCs w:val="20"/>
          <w:lang w:eastAsia="en-US"/>
        </w:rPr>
        <w:t>uvedeného zvolit tým pro děti a </w:t>
      </w:r>
      <w:r w:rsidRPr="00C960C7">
        <w:rPr>
          <w:rFonts w:ascii="Aptos" w:eastAsia="Calibri" w:hAnsi="Aptos"/>
          <w:sz w:val="20"/>
          <w:szCs w:val="20"/>
          <w:lang w:eastAsia="en-US"/>
        </w:rPr>
        <w:t>mládež.</w:t>
      </w:r>
    </w:p>
    <w:p w14:paraId="44E62440" w14:textId="77777777" w:rsidR="00503F6E" w:rsidRPr="00C960C7" w:rsidRDefault="00503F6E" w:rsidP="00A21A5D">
      <w:pPr>
        <w:tabs>
          <w:tab w:val="left" w:pos="1740"/>
        </w:tabs>
        <w:spacing w:line="360" w:lineRule="auto"/>
        <w:jc w:val="both"/>
        <w:rPr>
          <w:rFonts w:ascii="Aptos" w:eastAsia="Calibri" w:hAnsi="Aptos"/>
          <w:b/>
          <w:sz w:val="20"/>
          <w:szCs w:val="20"/>
          <w:lang w:eastAsia="en-US"/>
        </w:rPr>
      </w:pPr>
    </w:p>
    <w:p w14:paraId="4C099439" w14:textId="77777777"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Monitorování situace v ohrožených oblastech zajišťují v rámci terénních programů též nestátní neziskové organizace (NNO).</w:t>
      </w:r>
    </w:p>
    <w:p w14:paraId="26883AE8" w14:textId="77777777"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 xml:space="preserve">Konkrétní projekty NNO jsou finančně podporovány </w:t>
      </w:r>
      <w:proofErr w:type="spellStart"/>
      <w:r w:rsidRPr="00C960C7">
        <w:rPr>
          <w:rFonts w:ascii="Aptos" w:eastAsia="Calibri" w:hAnsi="Aptos"/>
          <w:sz w:val="20"/>
          <w:szCs w:val="20"/>
        </w:rPr>
        <w:t>MmP</w:t>
      </w:r>
      <w:proofErr w:type="spellEnd"/>
      <w:r w:rsidRPr="00C960C7">
        <w:rPr>
          <w:rFonts w:ascii="Aptos" w:eastAsia="Calibri" w:hAnsi="Aptos"/>
          <w:sz w:val="20"/>
          <w:szCs w:val="20"/>
        </w:rPr>
        <w:t xml:space="preserve"> v rámci dotačních titulů Podpora v sociální oblasti a Program prevence krimina</w:t>
      </w:r>
      <w:r w:rsidR="002069FD" w:rsidRPr="00C960C7">
        <w:rPr>
          <w:rFonts w:ascii="Aptos" w:eastAsia="Calibri" w:hAnsi="Aptos"/>
          <w:sz w:val="20"/>
          <w:szCs w:val="20"/>
        </w:rPr>
        <w:t>lity a zvyšování bezpečnosti.</w:t>
      </w:r>
    </w:p>
    <w:p w14:paraId="534894D8" w14:textId="77777777" w:rsidR="00503F6E" w:rsidRPr="00C960C7" w:rsidRDefault="00A21A5D"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 xml:space="preserve">Faktická </w:t>
      </w:r>
      <w:r w:rsidR="00503F6E" w:rsidRPr="00C960C7">
        <w:rPr>
          <w:rFonts w:ascii="Aptos" w:eastAsia="Calibri" w:hAnsi="Aptos"/>
          <w:sz w:val="20"/>
          <w:szCs w:val="20"/>
        </w:rPr>
        <w:t xml:space="preserve">potřebnost preventivních programů v rámci města Pardubic je koordinována v rámci procesu Komunitní plánování sociálních a souvisejících služeb </w:t>
      </w:r>
      <w:r w:rsidR="002069FD" w:rsidRPr="00C960C7">
        <w:rPr>
          <w:rFonts w:ascii="Aptos" w:eastAsia="Calibri" w:hAnsi="Aptos"/>
          <w:sz w:val="20"/>
          <w:szCs w:val="20"/>
        </w:rPr>
        <w:t>a Programu prevence kriminality a zvyšování bezpečnosti.</w:t>
      </w:r>
    </w:p>
    <w:p w14:paraId="22831603" w14:textId="73699CB1"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 xml:space="preserve">V rámci prevence kriminality je zpracován Městský program prevence kriminality. </w:t>
      </w:r>
    </w:p>
    <w:p w14:paraId="19F02804" w14:textId="6BC5753C"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V</w:t>
      </w:r>
      <w:r w:rsidR="00DE04C4" w:rsidRPr="00C960C7">
        <w:rPr>
          <w:rFonts w:ascii="Aptos" w:eastAsia="Calibri" w:hAnsi="Aptos"/>
          <w:sz w:val="20"/>
          <w:szCs w:val="20"/>
        </w:rPr>
        <w:t xml:space="preserve"> rámci prevence OSPOD spolupracuje s pracovníky </w:t>
      </w:r>
      <w:r w:rsidRPr="00C960C7">
        <w:rPr>
          <w:rFonts w:ascii="Aptos" w:eastAsia="Calibri" w:hAnsi="Aptos"/>
          <w:sz w:val="20"/>
          <w:szCs w:val="20"/>
        </w:rPr>
        <w:t xml:space="preserve">Městské policie Pardubice a </w:t>
      </w:r>
      <w:r w:rsidR="00DE04C4" w:rsidRPr="00C960C7">
        <w:rPr>
          <w:rFonts w:ascii="Aptos" w:eastAsia="Calibri" w:hAnsi="Aptos"/>
          <w:sz w:val="20"/>
          <w:szCs w:val="20"/>
        </w:rPr>
        <w:t>Policie ČR.</w:t>
      </w:r>
      <w:r w:rsidRPr="00C960C7">
        <w:rPr>
          <w:rFonts w:ascii="Aptos" w:eastAsia="Calibri" w:hAnsi="Aptos"/>
          <w:sz w:val="20"/>
          <w:szCs w:val="20"/>
        </w:rPr>
        <w:t xml:space="preserve"> </w:t>
      </w:r>
    </w:p>
    <w:p w14:paraId="2D3BDA66" w14:textId="0F0822EA"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Při městské ubytovně v Češkově ul. je zřízen</w:t>
      </w:r>
      <w:r w:rsidR="00B503CE" w:rsidRPr="00C960C7">
        <w:rPr>
          <w:rFonts w:ascii="Aptos" w:eastAsia="Calibri" w:hAnsi="Aptos"/>
          <w:sz w:val="20"/>
          <w:szCs w:val="20"/>
        </w:rPr>
        <w:t>o Komunitní centrum</w:t>
      </w:r>
      <w:r w:rsidRPr="00C960C7">
        <w:rPr>
          <w:rFonts w:ascii="Aptos" w:eastAsia="Calibri" w:hAnsi="Aptos"/>
          <w:sz w:val="20"/>
          <w:szCs w:val="20"/>
        </w:rPr>
        <w:t xml:space="preserve"> pro děti </w:t>
      </w:r>
      <w:r w:rsidR="00B503CE" w:rsidRPr="00C960C7">
        <w:rPr>
          <w:rFonts w:ascii="Aptos" w:eastAsia="Calibri" w:hAnsi="Aptos"/>
          <w:sz w:val="20"/>
          <w:szCs w:val="20"/>
        </w:rPr>
        <w:t>i dospělé</w:t>
      </w:r>
      <w:r w:rsidR="00DE04C4" w:rsidRPr="00C960C7">
        <w:rPr>
          <w:rFonts w:ascii="Aptos" w:eastAsia="Calibri" w:hAnsi="Aptos"/>
          <w:sz w:val="20"/>
          <w:szCs w:val="20"/>
        </w:rPr>
        <w:t>.</w:t>
      </w:r>
    </w:p>
    <w:p w14:paraId="6C3656B1" w14:textId="77777777"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Případná potřebnost preventivních programů pro okolní obce v rámci správního obvodu vyplývá ze spolupráce se všemi dotčenými subjekty</w:t>
      </w:r>
      <w:r w:rsidR="00A21A5D" w:rsidRPr="00C960C7">
        <w:rPr>
          <w:rFonts w:ascii="Aptos" w:eastAsia="Calibri" w:hAnsi="Aptos"/>
          <w:sz w:val="20"/>
          <w:szCs w:val="20"/>
        </w:rPr>
        <w:t>.</w:t>
      </w:r>
    </w:p>
    <w:p w14:paraId="7BA8A3C2" w14:textId="77777777" w:rsidR="00503F6E" w:rsidRPr="00C960C7" w:rsidRDefault="00503F6E" w:rsidP="004E11C7">
      <w:pPr>
        <w:pStyle w:val="Bezmezer"/>
        <w:numPr>
          <w:ilvl w:val="2"/>
          <w:numId w:val="50"/>
        </w:numPr>
        <w:tabs>
          <w:tab w:val="left" w:pos="708"/>
        </w:tabs>
        <w:ind w:left="1134" w:hanging="425"/>
        <w:rPr>
          <w:rFonts w:ascii="Aptos" w:eastAsia="Calibri" w:hAnsi="Aptos"/>
          <w:sz w:val="20"/>
          <w:szCs w:val="20"/>
        </w:rPr>
      </w:pPr>
      <w:r w:rsidRPr="00C960C7">
        <w:rPr>
          <w:rFonts w:ascii="Aptos" w:eastAsia="Calibri" w:hAnsi="Aptos"/>
          <w:sz w:val="20"/>
          <w:szCs w:val="20"/>
        </w:rPr>
        <w:t>Základním školám jsou nabízeny přednáškové bloky na téma sociálně právní ochrany dětí. Přednášky jsou realizovány dle konkrétní poptávky. Pracovníci OSPOD se účastní dle potřeby porad ředitelů ZŠ, případně školních psychologů.</w:t>
      </w:r>
    </w:p>
    <w:p w14:paraId="697C10C1" w14:textId="77777777" w:rsidR="00503F6E" w:rsidRPr="00C960C7" w:rsidRDefault="00503F6E" w:rsidP="00503F6E">
      <w:pPr>
        <w:pStyle w:val="Bezmezer"/>
        <w:tabs>
          <w:tab w:val="left" w:pos="708"/>
        </w:tabs>
        <w:ind w:left="1070"/>
        <w:rPr>
          <w:rFonts w:ascii="Aptos" w:eastAsia="Calibri" w:hAnsi="Aptos"/>
          <w:sz w:val="20"/>
          <w:szCs w:val="20"/>
        </w:rPr>
      </w:pPr>
    </w:p>
    <w:p w14:paraId="579BA529" w14:textId="77777777" w:rsidR="00503F6E" w:rsidRPr="00C960C7" w:rsidRDefault="00503F6E" w:rsidP="00503F6E">
      <w:pPr>
        <w:pStyle w:val="Bezmezer"/>
        <w:tabs>
          <w:tab w:val="left" w:pos="708"/>
        </w:tabs>
        <w:ind w:left="1070"/>
        <w:rPr>
          <w:rFonts w:ascii="Aptos" w:eastAsia="Calibri" w:hAnsi="Aptos"/>
          <w:sz w:val="20"/>
          <w:szCs w:val="20"/>
        </w:rPr>
      </w:pPr>
    </w:p>
    <w:p w14:paraId="091C0910"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8</w:t>
      </w:r>
    </w:p>
    <w:p w14:paraId="13946542"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Přijetí oznámení, posouzení naléhavosti a přidělení případu</w:t>
      </w:r>
    </w:p>
    <w:p w14:paraId="3EFD6287" w14:textId="77777777" w:rsidR="00503F6E" w:rsidRPr="00C960C7" w:rsidRDefault="00503F6E" w:rsidP="00503F6E">
      <w:pPr>
        <w:spacing w:line="360" w:lineRule="auto"/>
        <w:rPr>
          <w:rFonts w:ascii="Aptos" w:eastAsia="Calibri" w:hAnsi="Aptos"/>
          <w:sz w:val="20"/>
          <w:szCs w:val="20"/>
          <w:lang w:eastAsia="en-US"/>
        </w:rPr>
      </w:pPr>
    </w:p>
    <w:p w14:paraId="19B9AEC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8a/ Orgán SPO jednotně postupuje při přijetí oznámení případu a jeho evidenci</w:t>
      </w:r>
    </w:p>
    <w:p w14:paraId="037405E8"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15134C6E" w14:textId="6D502453" w:rsidR="00503F6E" w:rsidRPr="00C960C7" w:rsidRDefault="00503F6E" w:rsidP="00503F6E">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 xml:space="preserve">OSPOD přijímá oznámení písemná, </w:t>
      </w:r>
      <w:r w:rsidR="00BF2F0C" w:rsidRPr="00C960C7">
        <w:rPr>
          <w:rFonts w:ascii="Aptos" w:eastAsia="Calibri" w:hAnsi="Aptos"/>
          <w:sz w:val="20"/>
          <w:szCs w:val="20"/>
        </w:rPr>
        <w:t xml:space="preserve">elektronická, </w:t>
      </w:r>
      <w:r w:rsidRPr="00C960C7">
        <w:rPr>
          <w:rFonts w:ascii="Aptos" w:eastAsia="Calibri" w:hAnsi="Aptos"/>
          <w:sz w:val="20"/>
          <w:szCs w:val="20"/>
        </w:rPr>
        <w:t>osobní a telefonická, včetně anonymních.</w:t>
      </w:r>
      <w:r w:rsidR="00C2626C" w:rsidRPr="00C960C7">
        <w:rPr>
          <w:rFonts w:ascii="Aptos" w:eastAsia="Calibri" w:hAnsi="Aptos"/>
          <w:sz w:val="20"/>
          <w:szCs w:val="20"/>
        </w:rPr>
        <w:t xml:space="preserve"> Elektronická oznámení musí být podána v souladu s příslušnými ustanoveními správního řádu.</w:t>
      </w:r>
    </w:p>
    <w:p w14:paraId="2067E5D0" w14:textId="77777777" w:rsidR="00503F6E" w:rsidRPr="00C960C7" w:rsidRDefault="00503F6E" w:rsidP="00D62F16">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Z telefonického oznámení je pořízen písemný zápis.</w:t>
      </w:r>
    </w:p>
    <w:p w14:paraId="4CE82BD6" w14:textId="3D34CEFE" w:rsidR="00503F6E" w:rsidRPr="00C960C7" w:rsidRDefault="00503F6E" w:rsidP="00D62F16">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K</w:t>
      </w:r>
      <w:r w:rsidR="002348AB" w:rsidRPr="00C960C7">
        <w:rPr>
          <w:rFonts w:ascii="Aptos" w:eastAsia="Calibri" w:hAnsi="Aptos"/>
          <w:sz w:val="20"/>
          <w:szCs w:val="20"/>
        </w:rPr>
        <w:t xml:space="preserve"> </w:t>
      </w:r>
      <w:r w:rsidR="001F28E0" w:rsidRPr="00C960C7">
        <w:rPr>
          <w:rFonts w:ascii="Aptos" w:eastAsia="Calibri" w:hAnsi="Aptos"/>
          <w:sz w:val="20"/>
          <w:szCs w:val="20"/>
        </w:rPr>
        <w:t>novému</w:t>
      </w:r>
      <w:r w:rsidRPr="00C960C7">
        <w:rPr>
          <w:rFonts w:ascii="Aptos" w:eastAsia="Calibri" w:hAnsi="Aptos"/>
          <w:sz w:val="20"/>
          <w:szCs w:val="20"/>
        </w:rPr>
        <w:t xml:space="preserve"> oznámení </w:t>
      </w:r>
      <w:r w:rsidR="00DD360A" w:rsidRPr="00C960C7">
        <w:rPr>
          <w:rFonts w:ascii="Aptos" w:eastAsia="Calibri" w:hAnsi="Aptos"/>
          <w:sz w:val="20"/>
          <w:szCs w:val="20"/>
        </w:rPr>
        <w:t>týkající</w:t>
      </w:r>
      <w:r w:rsidR="00073128" w:rsidRPr="00C960C7">
        <w:rPr>
          <w:rFonts w:ascii="Aptos" w:eastAsia="Calibri" w:hAnsi="Aptos"/>
          <w:sz w:val="20"/>
          <w:szCs w:val="20"/>
        </w:rPr>
        <w:t>ho</w:t>
      </w:r>
      <w:r w:rsidR="00DD360A" w:rsidRPr="00C960C7">
        <w:rPr>
          <w:rFonts w:ascii="Aptos" w:eastAsia="Calibri" w:hAnsi="Aptos"/>
          <w:sz w:val="20"/>
          <w:szCs w:val="20"/>
        </w:rPr>
        <w:t xml:space="preserve"> se dětí</w:t>
      </w:r>
      <w:r w:rsidR="002348AB" w:rsidRPr="00C960C7">
        <w:rPr>
          <w:rFonts w:ascii="Aptos" w:eastAsia="Calibri" w:hAnsi="Aptos"/>
          <w:sz w:val="20"/>
          <w:szCs w:val="20"/>
        </w:rPr>
        <w:t>, které nejsou v aktivní evidenci</w:t>
      </w:r>
      <w:r w:rsidR="00DD360A" w:rsidRPr="00C960C7">
        <w:rPr>
          <w:rFonts w:ascii="Aptos" w:eastAsia="Calibri" w:hAnsi="Aptos"/>
          <w:sz w:val="20"/>
          <w:szCs w:val="20"/>
        </w:rPr>
        <w:t xml:space="preserve">, </w:t>
      </w:r>
      <w:r w:rsidRPr="00C960C7">
        <w:rPr>
          <w:rFonts w:ascii="Aptos" w:eastAsia="Calibri" w:hAnsi="Aptos"/>
          <w:sz w:val="20"/>
          <w:szCs w:val="20"/>
        </w:rPr>
        <w:t>je vyplněn informační dotazník k vyhodnocení naléhavosti případu.</w:t>
      </w:r>
      <w:r w:rsidR="002348AB" w:rsidRPr="00C960C7">
        <w:rPr>
          <w:rFonts w:ascii="Aptos" w:eastAsia="Calibri" w:hAnsi="Aptos"/>
          <w:sz w:val="20"/>
          <w:szCs w:val="20"/>
        </w:rPr>
        <w:t xml:space="preserve"> Oznámení týkající se dětí v aktivní evidenci jsou zaznamenány do </w:t>
      </w:r>
      <w:r w:rsidR="00DD360A" w:rsidRPr="00C960C7">
        <w:rPr>
          <w:rFonts w:ascii="Aptos" w:eastAsia="Calibri" w:hAnsi="Aptos"/>
          <w:sz w:val="20"/>
          <w:szCs w:val="20"/>
        </w:rPr>
        <w:t xml:space="preserve">Sociální agendy. </w:t>
      </w:r>
    </w:p>
    <w:p w14:paraId="01E69154" w14:textId="02B34685" w:rsidR="00983CCE" w:rsidRPr="00C960C7" w:rsidRDefault="00503F6E" w:rsidP="00983CCE">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 xml:space="preserve">Každé oznámení je přiděleno příslušnému </w:t>
      </w:r>
      <w:r w:rsidR="005D48D7" w:rsidRPr="00C960C7">
        <w:rPr>
          <w:rFonts w:ascii="Aptos" w:eastAsia="Calibri" w:hAnsi="Aptos"/>
          <w:sz w:val="20"/>
          <w:szCs w:val="20"/>
        </w:rPr>
        <w:t>pracovníkovi – koordinátorovi</w:t>
      </w:r>
      <w:r w:rsidR="00DD360A" w:rsidRPr="00C960C7">
        <w:rPr>
          <w:rFonts w:ascii="Aptos" w:eastAsia="Calibri" w:hAnsi="Aptos"/>
          <w:sz w:val="20"/>
          <w:szCs w:val="20"/>
        </w:rPr>
        <w:t xml:space="preserve"> případu</w:t>
      </w:r>
      <w:r w:rsidRPr="00C960C7">
        <w:rPr>
          <w:rFonts w:ascii="Aptos" w:eastAsia="Calibri" w:hAnsi="Aptos"/>
          <w:sz w:val="20"/>
          <w:szCs w:val="20"/>
        </w:rPr>
        <w:t xml:space="preserve"> (viz </w:t>
      </w:r>
      <w:proofErr w:type="gramStart"/>
      <w:r w:rsidRPr="00C960C7">
        <w:rPr>
          <w:rFonts w:ascii="Aptos" w:eastAsia="Calibri" w:hAnsi="Aptos"/>
          <w:sz w:val="20"/>
          <w:szCs w:val="20"/>
        </w:rPr>
        <w:t>1a</w:t>
      </w:r>
      <w:proofErr w:type="gramEnd"/>
      <w:r w:rsidRPr="00C960C7">
        <w:rPr>
          <w:rFonts w:ascii="Aptos" w:eastAsia="Calibri" w:hAnsi="Aptos"/>
          <w:sz w:val="20"/>
          <w:szCs w:val="20"/>
        </w:rPr>
        <w:t>/).</w:t>
      </w:r>
    </w:p>
    <w:p w14:paraId="0561FC2A" w14:textId="77777777" w:rsidR="000A0D59" w:rsidRPr="00C960C7" w:rsidRDefault="000A0D59" w:rsidP="00983CCE">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OSPOD přijímá podněty od rodičů, školských a zdravotnických zařízení, dalších institucí, veřejnosti.  Na OSPOD se může obrátit i nezletilé dítě.</w:t>
      </w:r>
    </w:p>
    <w:p w14:paraId="1B139707" w14:textId="77777777" w:rsidR="00503F6E" w:rsidRPr="00C960C7" w:rsidRDefault="00503F6E" w:rsidP="00D62F16">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V době nepřítomnosti koordinátora rozhodne vedoucí oddělení</w:t>
      </w:r>
      <w:r w:rsidR="009D510A" w:rsidRPr="00C960C7">
        <w:rPr>
          <w:rFonts w:ascii="Aptos" w:eastAsia="Calibri" w:hAnsi="Aptos"/>
          <w:sz w:val="20"/>
          <w:szCs w:val="20"/>
        </w:rPr>
        <w:t xml:space="preserve"> nebo vedoucí </w:t>
      </w:r>
      <w:r w:rsidR="00B34E17" w:rsidRPr="00C960C7">
        <w:rPr>
          <w:rFonts w:ascii="Aptos" w:eastAsia="Calibri" w:hAnsi="Aptos"/>
          <w:sz w:val="20"/>
          <w:szCs w:val="20"/>
        </w:rPr>
        <w:t xml:space="preserve">úseku </w:t>
      </w:r>
      <w:r w:rsidR="00397A63" w:rsidRPr="00C960C7">
        <w:rPr>
          <w:rFonts w:ascii="Aptos" w:eastAsia="Calibri" w:hAnsi="Aptos"/>
          <w:sz w:val="20"/>
          <w:szCs w:val="20"/>
        </w:rPr>
        <w:t>o </w:t>
      </w:r>
      <w:r w:rsidR="00B34E17" w:rsidRPr="00C960C7">
        <w:rPr>
          <w:rFonts w:ascii="Aptos" w:eastAsia="Calibri" w:hAnsi="Aptos"/>
          <w:sz w:val="20"/>
          <w:szCs w:val="20"/>
        </w:rPr>
        <w:t>přidělení</w:t>
      </w:r>
      <w:r w:rsidRPr="00C960C7">
        <w:rPr>
          <w:rFonts w:ascii="Aptos" w:eastAsia="Calibri" w:hAnsi="Aptos"/>
          <w:sz w:val="20"/>
          <w:szCs w:val="20"/>
        </w:rPr>
        <w:t xml:space="preserve"> případu pro řešení naléhavosti. Po ukončení nepřítomnosti koordinátor přebírá případ k dalšímu řešení.</w:t>
      </w:r>
    </w:p>
    <w:p w14:paraId="5E8D82AA" w14:textId="0CE6EE54" w:rsidR="00F2432C" w:rsidRPr="00C960C7" w:rsidRDefault="00503F6E" w:rsidP="00F2432C">
      <w:pPr>
        <w:pStyle w:val="Bezmezer"/>
        <w:numPr>
          <w:ilvl w:val="0"/>
          <w:numId w:val="25"/>
        </w:numPr>
        <w:tabs>
          <w:tab w:val="left" w:pos="708"/>
        </w:tabs>
        <w:rPr>
          <w:rFonts w:ascii="Aptos" w:hAnsi="Aptos"/>
          <w:sz w:val="20"/>
          <w:szCs w:val="20"/>
        </w:rPr>
      </w:pPr>
      <w:r w:rsidRPr="00C960C7">
        <w:rPr>
          <w:rFonts w:ascii="Aptos" w:eastAsia="Calibri" w:hAnsi="Aptos"/>
          <w:sz w:val="20"/>
          <w:szCs w:val="20"/>
        </w:rPr>
        <w:t xml:space="preserve">Evidence každého případu je v souladu s vnitřními předpisy Magistrátu města Pardubice </w:t>
      </w:r>
      <w:r w:rsidR="0072611B" w:rsidRPr="00C960C7">
        <w:rPr>
          <w:rFonts w:ascii="Aptos" w:eastAsia="Calibri" w:hAnsi="Aptos"/>
          <w:sz w:val="20"/>
          <w:szCs w:val="20"/>
        </w:rPr>
        <w:t>– směrnice č. 9/20</w:t>
      </w:r>
      <w:r w:rsidR="008F5F69">
        <w:rPr>
          <w:rFonts w:ascii="Aptos" w:eastAsia="Calibri" w:hAnsi="Aptos"/>
          <w:sz w:val="20"/>
          <w:szCs w:val="20"/>
        </w:rPr>
        <w:t>25</w:t>
      </w:r>
      <w:r w:rsidR="0072611B" w:rsidRPr="00C960C7">
        <w:rPr>
          <w:rFonts w:ascii="Aptos" w:eastAsia="Calibri" w:hAnsi="Aptos"/>
          <w:sz w:val="20"/>
          <w:szCs w:val="20"/>
        </w:rPr>
        <w:t xml:space="preserve"> Spisový řád </w:t>
      </w:r>
      <w:r w:rsidRPr="00C960C7">
        <w:rPr>
          <w:rFonts w:ascii="Aptos" w:eastAsia="Calibri" w:hAnsi="Aptos"/>
          <w:sz w:val="20"/>
          <w:szCs w:val="20"/>
        </w:rPr>
        <w:t>a současně se Směrnicí MPSV č.</w:t>
      </w:r>
      <w:r w:rsidR="0076721D" w:rsidRPr="00C960C7">
        <w:rPr>
          <w:rFonts w:ascii="Aptos" w:hAnsi="Aptos"/>
          <w:sz w:val="20"/>
          <w:szCs w:val="20"/>
        </w:rPr>
        <w:t xml:space="preserve"> 2013/26780-21 ze</w:t>
      </w:r>
      <w:r w:rsidR="00E3462C" w:rsidRPr="00C960C7">
        <w:rPr>
          <w:rFonts w:ascii="Aptos" w:hAnsi="Aptos"/>
          <w:sz w:val="20"/>
          <w:szCs w:val="20"/>
        </w:rPr>
        <w:t> </w:t>
      </w:r>
      <w:r w:rsidR="0076721D" w:rsidRPr="00C960C7">
        <w:rPr>
          <w:rFonts w:ascii="Aptos" w:hAnsi="Aptos"/>
          <w:sz w:val="20"/>
          <w:szCs w:val="20"/>
        </w:rPr>
        <w:t>dne</w:t>
      </w:r>
      <w:r w:rsidR="00E3462C" w:rsidRPr="00C960C7">
        <w:rPr>
          <w:rFonts w:ascii="Aptos" w:hAnsi="Aptos"/>
          <w:sz w:val="20"/>
          <w:szCs w:val="20"/>
        </w:rPr>
        <w:t> </w:t>
      </w:r>
      <w:r w:rsidR="0076721D" w:rsidRPr="00C960C7">
        <w:rPr>
          <w:rFonts w:ascii="Aptos" w:hAnsi="Aptos"/>
          <w:sz w:val="20"/>
          <w:szCs w:val="20"/>
        </w:rPr>
        <w:t>19.</w:t>
      </w:r>
      <w:r w:rsidR="00BE4419" w:rsidRPr="00C960C7">
        <w:rPr>
          <w:rFonts w:ascii="Aptos" w:hAnsi="Aptos"/>
          <w:sz w:val="20"/>
          <w:szCs w:val="20"/>
        </w:rPr>
        <w:t> </w:t>
      </w:r>
      <w:r w:rsidR="0076721D" w:rsidRPr="00C960C7">
        <w:rPr>
          <w:rFonts w:ascii="Aptos" w:hAnsi="Aptos"/>
          <w:sz w:val="20"/>
          <w:szCs w:val="20"/>
        </w:rPr>
        <w:t>09.</w:t>
      </w:r>
      <w:r w:rsidR="00BE4419" w:rsidRPr="00C960C7">
        <w:rPr>
          <w:rFonts w:ascii="Aptos" w:hAnsi="Aptos"/>
          <w:sz w:val="20"/>
          <w:szCs w:val="20"/>
        </w:rPr>
        <w:t xml:space="preserve"> </w:t>
      </w:r>
      <w:r w:rsidRPr="00C960C7">
        <w:rPr>
          <w:rFonts w:ascii="Aptos" w:hAnsi="Aptos"/>
          <w:sz w:val="20"/>
          <w:szCs w:val="20"/>
        </w:rPr>
        <w:t>2013.</w:t>
      </w:r>
    </w:p>
    <w:p w14:paraId="75DA8E58" w14:textId="19362DAE" w:rsidR="00F2432C" w:rsidRPr="00C960C7" w:rsidRDefault="0006148E" w:rsidP="00F2432C">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Každé o</w:t>
      </w:r>
      <w:r w:rsidR="00F2432C" w:rsidRPr="00C960C7">
        <w:rPr>
          <w:rFonts w:ascii="Aptos" w:eastAsia="Calibri" w:hAnsi="Aptos"/>
          <w:sz w:val="20"/>
          <w:szCs w:val="20"/>
        </w:rPr>
        <w:t>známení</w:t>
      </w:r>
      <w:r w:rsidRPr="00C960C7">
        <w:rPr>
          <w:rFonts w:ascii="Aptos" w:eastAsia="Calibri" w:hAnsi="Aptos"/>
          <w:sz w:val="20"/>
          <w:szCs w:val="20"/>
        </w:rPr>
        <w:t xml:space="preserve"> bude </w:t>
      </w:r>
      <w:r w:rsidR="00D20F45" w:rsidRPr="00C960C7">
        <w:rPr>
          <w:rFonts w:ascii="Aptos" w:eastAsia="Calibri" w:hAnsi="Aptos"/>
          <w:sz w:val="20"/>
          <w:szCs w:val="20"/>
        </w:rPr>
        <w:t>založeno do základní e</w:t>
      </w:r>
      <w:r w:rsidRPr="00C960C7">
        <w:rPr>
          <w:rFonts w:ascii="Aptos" w:eastAsia="Calibri" w:hAnsi="Aptos"/>
          <w:sz w:val="20"/>
          <w:szCs w:val="20"/>
        </w:rPr>
        <w:t xml:space="preserve">vidence, řádně prošetřeno a do 30 dnů bude vyhodnoceno, zda se </w:t>
      </w:r>
      <w:r w:rsidRPr="00C960C7">
        <w:rPr>
          <w:rFonts w:ascii="Aptos" w:eastAsia="Calibri" w:hAnsi="Aptos"/>
          <w:b/>
          <w:bCs/>
          <w:sz w:val="20"/>
          <w:szCs w:val="20"/>
        </w:rPr>
        <w:t>skutečně</w:t>
      </w:r>
      <w:r w:rsidRPr="00C960C7">
        <w:rPr>
          <w:rFonts w:ascii="Aptos" w:eastAsia="Calibri" w:hAnsi="Aptos"/>
          <w:sz w:val="20"/>
          <w:szCs w:val="20"/>
        </w:rPr>
        <w:t xml:space="preserve"> jedná o dítě ohrožen</w:t>
      </w:r>
      <w:r w:rsidR="00666E37" w:rsidRPr="00C960C7">
        <w:rPr>
          <w:rFonts w:ascii="Aptos" w:eastAsia="Calibri" w:hAnsi="Aptos"/>
          <w:sz w:val="20"/>
          <w:szCs w:val="20"/>
        </w:rPr>
        <w:t>é</w:t>
      </w:r>
      <w:r w:rsidRPr="00C960C7">
        <w:rPr>
          <w:rFonts w:ascii="Aptos" w:eastAsia="Calibri" w:hAnsi="Aptos"/>
          <w:sz w:val="20"/>
          <w:szCs w:val="20"/>
        </w:rPr>
        <w:t xml:space="preserve"> ve smyslu zákona</w:t>
      </w:r>
      <w:r w:rsidR="00666E37" w:rsidRPr="00C960C7">
        <w:rPr>
          <w:rFonts w:ascii="Aptos" w:eastAsia="Calibri" w:hAnsi="Aptos"/>
          <w:sz w:val="20"/>
          <w:szCs w:val="20"/>
        </w:rPr>
        <w:t xml:space="preserve"> SPOD.</w:t>
      </w:r>
      <w:r w:rsidR="00F2432C" w:rsidRPr="00C960C7">
        <w:rPr>
          <w:rFonts w:ascii="Aptos" w:eastAsia="Calibri" w:hAnsi="Aptos"/>
          <w:sz w:val="20"/>
          <w:szCs w:val="20"/>
        </w:rPr>
        <w:t xml:space="preserve"> </w:t>
      </w:r>
      <w:r w:rsidR="00666E37" w:rsidRPr="00C960C7">
        <w:rPr>
          <w:rFonts w:ascii="Aptos" w:eastAsia="Calibri" w:hAnsi="Aptos"/>
          <w:sz w:val="20"/>
          <w:szCs w:val="20"/>
        </w:rPr>
        <w:t>V případě, že bude shledáno, že se nejedná o dítě ohrožené, bude spisová dokumentace uzavřena v souladu s platnou legislativou.</w:t>
      </w:r>
      <w:r w:rsidR="002B2031" w:rsidRPr="00C960C7">
        <w:rPr>
          <w:rFonts w:ascii="Aptos" w:eastAsia="Calibri" w:hAnsi="Aptos"/>
          <w:sz w:val="20"/>
          <w:szCs w:val="20"/>
        </w:rPr>
        <w:t xml:space="preserve"> </w:t>
      </w:r>
    </w:p>
    <w:p w14:paraId="70B1B5BF" w14:textId="09D40687" w:rsidR="002B2031" w:rsidRPr="00C960C7" w:rsidRDefault="002B2031" w:rsidP="00F2432C">
      <w:pPr>
        <w:pStyle w:val="Bezmezer"/>
        <w:numPr>
          <w:ilvl w:val="0"/>
          <w:numId w:val="25"/>
        </w:numPr>
        <w:tabs>
          <w:tab w:val="left" w:pos="708"/>
        </w:tabs>
        <w:rPr>
          <w:rFonts w:ascii="Aptos" w:eastAsia="Calibri" w:hAnsi="Aptos"/>
          <w:sz w:val="20"/>
          <w:szCs w:val="20"/>
        </w:rPr>
      </w:pPr>
      <w:r w:rsidRPr="00C960C7">
        <w:rPr>
          <w:rFonts w:ascii="Aptos" w:eastAsia="Calibri" w:hAnsi="Aptos"/>
          <w:sz w:val="20"/>
          <w:szCs w:val="20"/>
        </w:rPr>
        <w:t xml:space="preserve">Dokumenty zasílané OSPOD pouze na vědomí (nikoliv oznámení) budou </w:t>
      </w:r>
      <w:r w:rsidR="004574E6" w:rsidRPr="00C960C7">
        <w:rPr>
          <w:rFonts w:ascii="Aptos" w:eastAsia="Calibri" w:hAnsi="Aptos"/>
          <w:sz w:val="20"/>
          <w:szCs w:val="20"/>
        </w:rPr>
        <w:t>vyřízeny v souladu s vnitřními předpisy Magistrátu města Pardubice – směrnice č. 9/</w:t>
      </w:r>
      <w:r w:rsidR="008F5F69">
        <w:rPr>
          <w:rFonts w:ascii="Aptos" w:eastAsia="Calibri" w:hAnsi="Aptos"/>
          <w:sz w:val="20"/>
          <w:szCs w:val="20"/>
        </w:rPr>
        <w:t>2025</w:t>
      </w:r>
      <w:r w:rsidR="004574E6" w:rsidRPr="00C960C7">
        <w:rPr>
          <w:rFonts w:ascii="Aptos" w:eastAsia="Calibri" w:hAnsi="Aptos"/>
          <w:sz w:val="20"/>
          <w:szCs w:val="20"/>
        </w:rPr>
        <w:t xml:space="preserve"> Spisový řád. </w:t>
      </w:r>
    </w:p>
    <w:p w14:paraId="5C6B38DF" w14:textId="1E7F99F9" w:rsidR="00983CCE" w:rsidRPr="00C960C7" w:rsidRDefault="00983CCE" w:rsidP="00983CCE">
      <w:pPr>
        <w:pStyle w:val="Bezmezer"/>
        <w:tabs>
          <w:tab w:val="left" w:pos="708"/>
        </w:tabs>
        <w:ind w:left="1069"/>
        <w:rPr>
          <w:rFonts w:ascii="Aptos" w:hAnsi="Aptos"/>
          <w:sz w:val="20"/>
          <w:szCs w:val="20"/>
        </w:rPr>
      </w:pPr>
    </w:p>
    <w:p w14:paraId="1871BDBF"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8b/ Každý případ orgánu sociálně právní ochrany dětí je posouzen s ohledem na jeho naléhavost.</w:t>
      </w:r>
    </w:p>
    <w:p w14:paraId="5E891017"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4B3B3C0A" w14:textId="697F3FAE" w:rsidR="00503F6E" w:rsidRPr="00C960C7" w:rsidRDefault="00503F6E" w:rsidP="00503F6E">
      <w:pPr>
        <w:pStyle w:val="Bezmezer"/>
        <w:numPr>
          <w:ilvl w:val="0"/>
          <w:numId w:val="26"/>
        </w:numPr>
        <w:tabs>
          <w:tab w:val="left" w:pos="708"/>
        </w:tabs>
        <w:rPr>
          <w:rFonts w:ascii="Aptos" w:eastAsia="Calibri" w:hAnsi="Aptos"/>
          <w:sz w:val="20"/>
          <w:szCs w:val="20"/>
        </w:rPr>
      </w:pPr>
      <w:r w:rsidRPr="00C960C7">
        <w:rPr>
          <w:rFonts w:ascii="Aptos" w:eastAsia="Calibri" w:hAnsi="Aptos"/>
          <w:sz w:val="20"/>
          <w:szCs w:val="20"/>
        </w:rPr>
        <w:t>Základní posouzení naléhavosti je provedeno podle informačního dotazníku</w:t>
      </w:r>
      <w:r w:rsidR="00DD360A" w:rsidRPr="00C960C7">
        <w:rPr>
          <w:rFonts w:ascii="Aptos" w:eastAsia="Calibri" w:hAnsi="Aptos"/>
          <w:sz w:val="20"/>
          <w:szCs w:val="20"/>
        </w:rPr>
        <w:t xml:space="preserve"> ve smyslu, zda se jedná o přímé ohrožení zdraví nebo života dítěte. V případě, že se jedná o přímé </w:t>
      </w:r>
      <w:r w:rsidR="00DB5292" w:rsidRPr="00C960C7">
        <w:rPr>
          <w:rFonts w:ascii="Aptos" w:eastAsia="Calibri" w:hAnsi="Aptos"/>
          <w:sz w:val="20"/>
          <w:szCs w:val="20"/>
        </w:rPr>
        <w:t>o</w:t>
      </w:r>
      <w:r w:rsidR="00DD360A" w:rsidRPr="00C960C7">
        <w:rPr>
          <w:rFonts w:ascii="Aptos" w:eastAsia="Calibri" w:hAnsi="Aptos"/>
          <w:sz w:val="20"/>
          <w:szCs w:val="20"/>
        </w:rPr>
        <w:t xml:space="preserve">hrožení zdraví nebo života dítěte je situace řešena bezodkladně. </w:t>
      </w:r>
      <w:r w:rsidRPr="00C960C7">
        <w:rPr>
          <w:rFonts w:ascii="Aptos" w:eastAsia="Calibri" w:hAnsi="Aptos"/>
          <w:sz w:val="20"/>
          <w:szCs w:val="20"/>
        </w:rPr>
        <w:t xml:space="preserve"> </w:t>
      </w:r>
    </w:p>
    <w:p w14:paraId="214265AA" w14:textId="77777777" w:rsidR="00FF101C" w:rsidRPr="00C960C7" w:rsidRDefault="00FF101C" w:rsidP="00D62F16">
      <w:pPr>
        <w:pStyle w:val="Bezmezer"/>
        <w:numPr>
          <w:ilvl w:val="0"/>
          <w:numId w:val="26"/>
        </w:numPr>
        <w:tabs>
          <w:tab w:val="left" w:pos="708"/>
        </w:tabs>
        <w:rPr>
          <w:rFonts w:ascii="Aptos" w:eastAsia="Calibri" w:hAnsi="Aptos"/>
          <w:sz w:val="20"/>
          <w:szCs w:val="20"/>
        </w:rPr>
      </w:pPr>
      <w:r w:rsidRPr="00C960C7">
        <w:rPr>
          <w:rFonts w:ascii="Aptos" w:eastAsia="Calibri" w:hAnsi="Aptos"/>
          <w:sz w:val="20"/>
          <w:szCs w:val="20"/>
        </w:rPr>
        <w:t>V případě nepřítomnosti koordinátora případu věc řeší příjemce oznámení přijetím patřičných opatření (místní šetření, oznámení na policii apod.).</w:t>
      </w:r>
    </w:p>
    <w:p w14:paraId="0B42FEC2" w14:textId="77777777" w:rsidR="00503F6E" w:rsidRPr="00C960C7" w:rsidRDefault="00FF101C" w:rsidP="00D62F16">
      <w:pPr>
        <w:pStyle w:val="Bezmezer"/>
        <w:numPr>
          <w:ilvl w:val="0"/>
          <w:numId w:val="26"/>
        </w:numPr>
        <w:tabs>
          <w:tab w:val="left" w:pos="708"/>
        </w:tabs>
        <w:rPr>
          <w:rFonts w:ascii="Aptos" w:eastAsia="Calibri" w:hAnsi="Aptos"/>
          <w:sz w:val="20"/>
          <w:szCs w:val="20"/>
        </w:rPr>
      </w:pPr>
      <w:r w:rsidRPr="00C960C7">
        <w:rPr>
          <w:rFonts w:ascii="Aptos" w:eastAsia="Calibri" w:hAnsi="Aptos"/>
          <w:sz w:val="20"/>
          <w:szCs w:val="20"/>
        </w:rPr>
        <w:t xml:space="preserve">Po základním prošetření </w:t>
      </w:r>
      <w:r w:rsidR="00780DE0" w:rsidRPr="00C960C7">
        <w:rPr>
          <w:rFonts w:ascii="Aptos" w:eastAsia="Calibri" w:hAnsi="Aptos"/>
          <w:sz w:val="20"/>
          <w:szCs w:val="20"/>
        </w:rPr>
        <w:t>oznámení, bude</w:t>
      </w:r>
      <w:r w:rsidR="00503F6E" w:rsidRPr="00C960C7">
        <w:rPr>
          <w:rFonts w:ascii="Aptos" w:eastAsia="Calibri" w:hAnsi="Aptos"/>
          <w:sz w:val="20"/>
          <w:szCs w:val="20"/>
        </w:rPr>
        <w:t xml:space="preserve"> provedeno základní vyhodnocení. </w:t>
      </w:r>
    </w:p>
    <w:p w14:paraId="2433FD58" w14:textId="77777777" w:rsidR="00503F6E" w:rsidRPr="00C960C7" w:rsidRDefault="00503F6E" w:rsidP="00D62F16">
      <w:pPr>
        <w:pStyle w:val="Bezmezer"/>
        <w:numPr>
          <w:ilvl w:val="0"/>
          <w:numId w:val="26"/>
        </w:numPr>
        <w:tabs>
          <w:tab w:val="left" w:pos="708"/>
        </w:tabs>
        <w:rPr>
          <w:rFonts w:ascii="Aptos" w:eastAsia="Calibri" w:hAnsi="Aptos"/>
          <w:sz w:val="20"/>
          <w:szCs w:val="20"/>
        </w:rPr>
      </w:pPr>
      <w:r w:rsidRPr="00C960C7">
        <w:rPr>
          <w:rFonts w:ascii="Aptos" w:eastAsia="Calibri" w:hAnsi="Aptos"/>
          <w:sz w:val="20"/>
          <w:szCs w:val="20"/>
        </w:rPr>
        <w:t>Dle výsledků základního vyhodnocení bude zvolen další postup.</w:t>
      </w:r>
    </w:p>
    <w:p w14:paraId="798ADA87" w14:textId="6D66E29D" w:rsidR="007161E9" w:rsidRPr="00C960C7" w:rsidRDefault="007161E9" w:rsidP="00D62F16">
      <w:pPr>
        <w:pStyle w:val="Bezmezer"/>
        <w:numPr>
          <w:ilvl w:val="0"/>
          <w:numId w:val="26"/>
        </w:numPr>
        <w:tabs>
          <w:tab w:val="left" w:pos="708"/>
        </w:tabs>
        <w:rPr>
          <w:rFonts w:ascii="Aptos" w:eastAsia="Calibri" w:hAnsi="Aptos"/>
          <w:sz w:val="20"/>
          <w:szCs w:val="20"/>
        </w:rPr>
      </w:pPr>
      <w:r w:rsidRPr="00C960C7">
        <w:rPr>
          <w:rFonts w:ascii="Aptos" w:eastAsia="Calibri" w:hAnsi="Aptos"/>
          <w:sz w:val="20"/>
          <w:szCs w:val="20"/>
        </w:rPr>
        <w:lastRenderedPageBreak/>
        <w:t>Pokud nebude případ vyhodnocen jako naléhavý, postup</w:t>
      </w:r>
      <w:r w:rsidR="00983CCE" w:rsidRPr="00C960C7">
        <w:rPr>
          <w:rFonts w:ascii="Aptos" w:eastAsia="Calibri" w:hAnsi="Aptos"/>
          <w:sz w:val="20"/>
          <w:szCs w:val="20"/>
        </w:rPr>
        <w:t xml:space="preserve">uje se v souladu se zákonem </w:t>
      </w:r>
      <w:r w:rsidRPr="00C960C7">
        <w:rPr>
          <w:rFonts w:ascii="Aptos" w:eastAsia="Calibri" w:hAnsi="Aptos"/>
          <w:sz w:val="20"/>
          <w:szCs w:val="20"/>
        </w:rPr>
        <w:t>(§</w:t>
      </w:r>
      <w:r w:rsidR="00983CCE" w:rsidRPr="00C960C7">
        <w:rPr>
          <w:rFonts w:ascii="Aptos" w:eastAsia="Calibri" w:hAnsi="Aptos"/>
          <w:sz w:val="20"/>
          <w:szCs w:val="20"/>
        </w:rPr>
        <w:t> </w:t>
      </w:r>
      <w:r w:rsidRPr="00C960C7">
        <w:rPr>
          <w:rFonts w:ascii="Aptos" w:eastAsia="Calibri" w:hAnsi="Aptos"/>
          <w:sz w:val="20"/>
          <w:szCs w:val="20"/>
        </w:rPr>
        <w:t>10</w:t>
      </w:r>
      <w:r w:rsidR="0076721D" w:rsidRPr="00C960C7">
        <w:rPr>
          <w:rFonts w:ascii="Aptos" w:eastAsia="Calibri" w:hAnsi="Aptos"/>
          <w:sz w:val="20"/>
          <w:szCs w:val="20"/>
        </w:rPr>
        <w:t> </w:t>
      </w:r>
      <w:r w:rsidRPr="00C960C7">
        <w:rPr>
          <w:rFonts w:ascii="Aptos" w:eastAsia="Calibri" w:hAnsi="Aptos"/>
          <w:sz w:val="20"/>
          <w:szCs w:val="20"/>
        </w:rPr>
        <w:t>odst.</w:t>
      </w:r>
      <w:r w:rsidR="00983CCE" w:rsidRPr="00C960C7">
        <w:rPr>
          <w:rFonts w:ascii="Aptos" w:eastAsia="Calibri" w:hAnsi="Aptos"/>
          <w:sz w:val="20"/>
          <w:szCs w:val="20"/>
        </w:rPr>
        <w:t xml:space="preserve"> </w:t>
      </w:r>
      <w:r w:rsidRPr="00C960C7">
        <w:rPr>
          <w:rFonts w:ascii="Aptos" w:eastAsia="Calibri" w:hAnsi="Aptos"/>
          <w:sz w:val="20"/>
          <w:szCs w:val="20"/>
        </w:rPr>
        <w:t>3).</w:t>
      </w:r>
    </w:p>
    <w:p w14:paraId="1F10848B" w14:textId="00CD3C78" w:rsidR="00B728AA" w:rsidRPr="00C960C7" w:rsidRDefault="00B728AA" w:rsidP="00F2432C">
      <w:pPr>
        <w:pStyle w:val="Bezmezer"/>
        <w:tabs>
          <w:tab w:val="left" w:pos="708"/>
        </w:tabs>
        <w:rPr>
          <w:rFonts w:ascii="Aptos" w:eastAsia="Calibri" w:hAnsi="Aptos"/>
          <w:color w:val="FF0000"/>
          <w:sz w:val="20"/>
          <w:szCs w:val="20"/>
        </w:rPr>
      </w:pPr>
    </w:p>
    <w:p w14:paraId="6BA2EFB0"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8c/ Každý případ je přidělen konkrétnímu koordinátorovi případu. Koordinátor řídí průběh výkonu SPO u daného případu.</w:t>
      </w:r>
    </w:p>
    <w:p w14:paraId="64D21312" w14:textId="77777777" w:rsidR="0076721D" w:rsidRPr="00C960C7" w:rsidRDefault="0076721D" w:rsidP="0076721D">
      <w:pPr>
        <w:rPr>
          <w:rFonts w:ascii="Aptos" w:eastAsia="Calibri" w:hAnsi="Aptos"/>
          <w:sz w:val="20"/>
          <w:szCs w:val="20"/>
          <w:lang w:val="x-none" w:eastAsia="en-US"/>
        </w:rPr>
      </w:pPr>
    </w:p>
    <w:p w14:paraId="6A32752D" w14:textId="77777777" w:rsidR="00D62F16" w:rsidRPr="00C960C7" w:rsidRDefault="00D62F16" w:rsidP="00D62F16">
      <w:pPr>
        <w:pStyle w:val="Odstavecseseznamem"/>
        <w:numPr>
          <w:ilvl w:val="3"/>
          <w:numId w:val="26"/>
        </w:numPr>
        <w:tabs>
          <w:tab w:val="left" w:pos="708"/>
        </w:tabs>
        <w:spacing w:line="360" w:lineRule="auto"/>
        <w:ind w:left="1134" w:hanging="425"/>
        <w:jc w:val="both"/>
        <w:rPr>
          <w:rFonts w:ascii="Aptos" w:eastAsia="Calibri" w:hAnsi="Aptos"/>
          <w:sz w:val="20"/>
          <w:szCs w:val="20"/>
          <w:lang w:eastAsia="en-US"/>
        </w:rPr>
      </w:pPr>
      <w:r w:rsidRPr="00C960C7">
        <w:rPr>
          <w:rFonts w:ascii="Aptos" w:eastAsia="Calibri" w:hAnsi="Aptos"/>
          <w:sz w:val="20"/>
          <w:szCs w:val="20"/>
          <w:lang w:eastAsia="en-US"/>
        </w:rPr>
        <w:t>Pracovní obvody pracovníků OSPOD jsou rozděleny dle místa trvalého pobytu dítěte/dětí.</w:t>
      </w:r>
    </w:p>
    <w:p w14:paraId="2CC61ECF" w14:textId="77777777" w:rsidR="00D62F16" w:rsidRPr="00C960C7" w:rsidRDefault="00D62F16" w:rsidP="00D62F16">
      <w:pPr>
        <w:pStyle w:val="Odstavecseseznamem"/>
        <w:numPr>
          <w:ilvl w:val="3"/>
          <w:numId w:val="26"/>
        </w:numPr>
        <w:tabs>
          <w:tab w:val="left" w:pos="708"/>
        </w:tabs>
        <w:spacing w:line="360" w:lineRule="auto"/>
        <w:ind w:left="1134" w:hanging="425"/>
        <w:jc w:val="both"/>
        <w:rPr>
          <w:rFonts w:ascii="Aptos" w:eastAsia="Calibri" w:hAnsi="Aptos"/>
          <w:sz w:val="20"/>
          <w:szCs w:val="20"/>
          <w:lang w:eastAsia="en-US"/>
        </w:rPr>
      </w:pPr>
      <w:r w:rsidRPr="00C960C7">
        <w:rPr>
          <w:rFonts w:ascii="Aptos" w:eastAsia="Calibri" w:hAnsi="Aptos"/>
          <w:sz w:val="20"/>
          <w:szCs w:val="20"/>
          <w:lang w:eastAsia="en-US"/>
        </w:rPr>
        <w:t>Výjimky jsou v kompetenci vedoucího oddělení</w:t>
      </w:r>
      <w:r w:rsidR="00B34E17" w:rsidRPr="00C960C7">
        <w:rPr>
          <w:rFonts w:ascii="Aptos" w:eastAsia="Calibri" w:hAnsi="Aptos"/>
          <w:sz w:val="20"/>
          <w:szCs w:val="20"/>
          <w:lang w:eastAsia="en-US"/>
        </w:rPr>
        <w:t>, vedoucího úseku</w:t>
      </w:r>
      <w:r w:rsidRPr="00C960C7">
        <w:rPr>
          <w:rFonts w:ascii="Aptos" w:eastAsia="Calibri" w:hAnsi="Aptos"/>
          <w:sz w:val="20"/>
          <w:szCs w:val="20"/>
          <w:lang w:eastAsia="en-US"/>
        </w:rPr>
        <w:t>.</w:t>
      </w:r>
    </w:p>
    <w:p w14:paraId="4798AE69" w14:textId="77777777" w:rsidR="00D62F16" w:rsidRPr="00C960C7" w:rsidRDefault="00D62F16" w:rsidP="00D62F16">
      <w:pPr>
        <w:pStyle w:val="Odstavecseseznamem"/>
        <w:numPr>
          <w:ilvl w:val="3"/>
          <w:numId w:val="26"/>
        </w:numPr>
        <w:tabs>
          <w:tab w:val="left" w:pos="708"/>
        </w:tabs>
        <w:spacing w:line="360" w:lineRule="auto"/>
        <w:ind w:left="1134" w:hanging="425"/>
        <w:jc w:val="both"/>
        <w:rPr>
          <w:rFonts w:ascii="Aptos" w:eastAsia="Calibri" w:hAnsi="Aptos"/>
          <w:sz w:val="20"/>
          <w:szCs w:val="20"/>
          <w:lang w:eastAsia="en-US"/>
        </w:rPr>
      </w:pPr>
      <w:r w:rsidRPr="00C960C7">
        <w:rPr>
          <w:rFonts w:ascii="Aptos" w:eastAsia="Calibri" w:hAnsi="Aptos"/>
          <w:sz w:val="20"/>
          <w:szCs w:val="20"/>
          <w:lang w:eastAsia="en-US"/>
        </w:rPr>
        <w:t>V každém spise je řádně označen koordinátor případu (dále jen koordinátor). Výjimečné ponechání původního koordinátora i přes změnu trvalého bydliště v rámci správního obvodu je odsouhlaseno vedoucím oddělen</w:t>
      </w:r>
      <w:r w:rsidR="00CF1F6C" w:rsidRPr="00C960C7">
        <w:rPr>
          <w:rFonts w:ascii="Aptos" w:eastAsia="Calibri" w:hAnsi="Aptos"/>
          <w:sz w:val="20"/>
          <w:szCs w:val="20"/>
          <w:lang w:eastAsia="en-US"/>
        </w:rPr>
        <w:t>í nebo</w:t>
      </w:r>
      <w:r w:rsidR="00B34E17" w:rsidRPr="00C960C7">
        <w:rPr>
          <w:rFonts w:ascii="Aptos" w:eastAsia="Calibri" w:hAnsi="Aptos"/>
          <w:sz w:val="20"/>
          <w:szCs w:val="20"/>
          <w:lang w:eastAsia="en-US"/>
        </w:rPr>
        <w:t xml:space="preserve"> vedoucím úseku.</w:t>
      </w:r>
      <w:r w:rsidRPr="00C960C7">
        <w:rPr>
          <w:rFonts w:ascii="Aptos" w:eastAsia="Calibri" w:hAnsi="Aptos"/>
          <w:sz w:val="20"/>
          <w:szCs w:val="20"/>
          <w:lang w:eastAsia="en-US"/>
        </w:rPr>
        <w:t xml:space="preserve"> </w:t>
      </w:r>
    </w:p>
    <w:p w14:paraId="4767C95C" w14:textId="77777777" w:rsidR="00D62F16" w:rsidRPr="00C960C7" w:rsidRDefault="00D62F16" w:rsidP="00D62F16">
      <w:pPr>
        <w:pStyle w:val="Odstavecseseznamem"/>
        <w:numPr>
          <w:ilvl w:val="3"/>
          <w:numId w:val="26"/>
        </w:numPr>
        <w:tabs>
          <w:tab w:val="left" w:pos="708"/>
        </w:tabs>
        <w:spacing w:line="360" w:lineRule="auto"/>
        <w:ind w:left="1134" w:hanging="425"/>
        <w:jc w:val="both"/>
        <w:rPr>
          <w:rFonts w:ascii="Aptos" w:eastAsia="Calibri" w:hAnsi="Aptos"/>
          <w:i/>
          <w:sz w:val="20"/>
          <w:szCs w:val="20"/>
          <w:lang w:eastAsia="en-US"/>
        </w:rPr>
      </w:pPr>
      <w:r w:rsidRPr="00C960C7">
        <w:rPr>
          <w:rFonts w:ascii="Aptos" w:eastAsia="Calibri" w:hAnsi="Aptos"/>
          <w:sz w:val="20"/>
          <w:szCs w:val="20"/>
          <w:lang w:eastAsia="en-US"/>
        </w:rPr>
        <w:t>O změně koordinátora je informován kli</w:t>
      </w:r>
      <w:r w:rsidR="006E04F6" w:rsidRPr="00C960C7">
        <w:rPr>
          <w:rFonts w:ascii="Aptos" w:eastAsia="Calibri" w:hAnsi="Aptos"/>
          <w:sz w:val="20"/>
          <w:szCs w:val="20"/>
          <w:lang w:eastAsia="en-US"/>
        </w:rPr>
        <w:t>ent. Důvody změny koordinátora:</w:t>
      </w:r>
    </w:p>
    <w:p w14:paraId="73A4B8BE" w14:textId="77777777" w:rsidR="00D62F16" w:rsidRPr="00C960C7" w:rsidRDefault="00D62F16" w:rsidP="00D62F16">
      <w:pPr>
        <w:numPr>
          <w:ilvl w:val="1"/>
          <w:numId w:val="51"/>
        </w:numPr>
        <w:tabs>
          <w:tab w:val="left" w:pos="708"/>
        </w:tabs>
        <w:spacing w:line="360" w:lineRule="auto"/>
        <w:contextualSpacing/>
        <w:jc w:val="both"/>
        <w:rPr>
          <w:rFonts w:ascii="Aptos" w:eastAsia="Calibri" w:hAnsi="Aptos"/>
          <w:sz w:val="20"/>
          <w:szCs w:val="20"/>
          <w:lang w:eastAsia="en-US"/>
        </w:rPr>
      </w:pPr>
      <w:r w:rsidRPr="00C960C7">
        <w:rPr>
          <w:rFonts w:ascii="Aptos" w:eastAsia="Calibri" w:hAnsi="Aptos"/>
          <w:sz w:val="20"/>
          <w:szCs w:val="20"/>
          <w:lang w:eastAsia="en-US"/>
        </w:rPr>
        <w:t>Změna trvalého pobytu dítěte.</w:t>
      </w:r>
    </w:p>
    <w:p w14:paraId="11504790" w14:textId="3303A538" w:rsidR="00D62F16" w:rsidRPr="00C960C7" w:rsidRDefault="00241A9B" w:rsidP="00B34E17">
      <w:pPr>
        <w:numPr>
          <w:ilvl w:val="1"/>
          <w:numId w:val="51"/>
        </w:numPr>
        <w:tabs>
          <w:tab w:val="left" w:pos="708"/>
        </w:tabs>
        <w:spacing w:line="360" w:lineRule="auto"/>
        <w:contextualSpacing/>
        <w:jc w:val="both"/>
        <w:rPr>
          <w:rFonts w:ascii="Aptos" w:eastAsia="Calibri" w:hAnsi="Aptos"/>
          <w:sz w:val="20"/>
          <w:szCs w:val="20"/>
          <w:lang w:eastAsia="en-US"/>
        </w:rPr>
      </w:pPr>
      <w:r w:rsidRPr="00C960C7">
        <w:rPr>
          <w:rFonts w:ascii="Aptos" w:eastAsia="Calibri" w:hAnsi="Aptos"/>
          <w:sz w:val="20"/>
          <w:szCs w:val="20"/>
          <w:lang w:eastAsia="en-US"/>
        </w:rPr>
        <w:t>V</w:t>
      </w:r>
      <w:r w:rsidR="006E04F6" w:rsidRPr="00C960C7">
        <w:rPr>
          <w:rFonts w:ascii="Aptos" w:eastAsia="Calibri" w:hAnsi="Aptos"/>
          <w:sz w:val="20"/>
          <w:szCs w:val="20"/>
          <w:lang w:eastAsia="en-US"/>
        </w:rPr>
        <w:t>e </w:t>
      </w:r>
      <w:r w:rsidR="00D62F16" w:rsidRPr="00C960C7">
        <w:rPr>
          <w:rFonts w:ascii="Aptos" w:eastAsia="Calibri" w:hAnsi="Aptos"/>
          <w:sz w:val="20"/>
          <w:szCs w:val="20"/>
          <w:lang w:eastAsia="en-US"/>
        </w:rPr>
        <w:t>výjimečných případech vhodných zvláštního zřetele po posouzení vedoucím oddělení</w:t>
      </w:r>
      <w:r w:rsidR="00B34E17" w:rsidRPr="00C960C7">
        <w:rPr>
          <w:rFonts w:ascii="Aptos" w:eastAsia="Calibri" w:hAnsi="Aptos"/>
          <w:sz w:val="20"/>
          <w:szCs w:val="20"/>
          <w:lang w:eastAsia="en-US"/>
        </w:rPr>
        <w:t xml:space="preserve">, vedoucím úseku </w:t>
      </w:r>
      <w:r w:rsidR="00D62F16" w:rsidRPr="00C960C7">
        <w:rPr>
          <w:rFonts w:ascii="Aptos" w:eastAsia="Calibri" w:hAnsi="Aptos"/>
          <w:sz w:val="20"/>
          <w:szCs w:val="20"/>
          <w:lang w:eastAsia="en-US"/>
        </w:rPr>
        <w:t>nebo vedoucím odboru.</w:t>
      </w:r>
    </w:p>
    <w:p w14:paraId="4FD62093" w14:textId="1830FE29" w:rsidR="00D62F16" w:rsidRPr="00C960C7" w:rsidRDefault="00D62F16" w:rsidP="00D62F16">
      <w:pPr>
        <w:numPr>
          <w:ilvl w:val="1"/>
          <w:numId w:val="51"/>
        </w:numPr>
        <w:tabs>
          <w:tab w:val="left" w:pos="708"/>
        </w:tabs>
        <w:spacing w:line="360" w:lineRule="auto"/>
        <w:contextualSpacing/>
        <w:jc w:val="both"/>
        <w:rPr>
          <w:rFonts w:ascii="Aptos" w:eastAsia="Calibri" w:hAnsi="Aptos"/>
          <w:sz w:val="20"/>
          <w:szCs w:val="20"/>
          <w:lang w:eastAsia="en-US"/>
        </w:rPr>
      </w:pPr>
      <w:r w:rsidRPr="00C960C7">
        <w:rPr>
          <w:rFonts w:ascii="Aptos" w:eastAsia="Calibri" w:hAnsi="Aptos"/>
          <w:sz w:val="20"/>
          <w:szCs w:val="20"/>
          <w:lang w:eastAsia="en-US"/>
        </w:rPr>
        <w:t>Na žádost koordinátora případu (v případě osobního vztahu ke klientovi, v případě objektivně podložené neschopnosti efektivní práce s k</w:t>
      </w:r>
      <w:r w:rsidR="006E04F6" w:rsidRPr="00C960C7">
        <w:rPr>
          <w:rFonts w:ascii="Aptos" w:eastAsia="Calibri" w:hAnsi="Aptos"/>
          <w:sz w:val="20"/>
          <w:szCs w:val="20"/>
          <w:lang w:eastAsia="en-US"/>
        </w:rPr>
        <w:t>lientem při řešení případu – na </w:t>
      </w:r>
      <w:r w:rsidRPr="00C960C7">
        <w:rPr>
          <w:rFonts w:ascii="Aptos" w:eastAsia="Calibri" w:hAnsi="Aptos"/>
          <w:sz w:val="20"/>
          <w:szCs w:val="20"/>
          <w:lang w:eastAsia="en-US"/>
        </w:rPr>
        <w:t>posouzení vedoucí oddělení</w:t>
      </w:r>
      <w:r w:rsidR="00DE04C4" w:rsidRPr="00C960C7">
        <w:rPr>
          <w:rFonts w:ascii="Aptos" w:eastAsia="Calibri" w:hAnsi="Aptos"/>
          <w:sz w:val="20"/>
          <w:szCs w:val="20"/>
          <w:lang w:eastAsia="en-US"/>
        </w:rPr>
        <w:t>, vedoucí úseku</w:t>
      </w:r>
      <w:r w:rsidRPr="00C960C7">
        <w:rPr>
          <w:rFonts w:ascii="Aptos" w:eastAsia="Calibri" w:hAnsi="Aptos"/>
          <w:sz w:val="20"/>
          <w:szCs w:val="20"/>
          <w:lang w:eastAsia="en-US"/>
        </w:rPr>
        <w:t xml:space="preserve"> nebo vedoucí odboru).</w:t>
      </w:r>
    </w:p>
    <w:p w14:paraId="70E4C02B" w14:textId="5CBEFFBD" w:rsidR="009616BC" w:rsidRPr="00C960C7" w:rsidRDefault="009616BC" w:rsidP="000D44E7">
      <w:pPr>
        <w:tabs>
          <w:tab w:val="left" w:pos="1740"/>
        </w:tabs>
        <w:spacing w:line="360" w:lineRule="auto"/>
        <w:jc w:val="both"/>
        <w:rPr>
          <w:rFonts w:ascii="Aptos" w:eastAsia="Calibri" w:hAnsi="Aptos"/>
          <w:sz w:val="20"/>
          <w:szCs w:val="20"/>
          <w:lang w:eastAsia="en-US"/>
        </w:rPr>
      </w:pPr>
    </w:p>
    <w:p w14:paraId="18DDFA44"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8d/ Každý zaměstnanec zařazený v orgánu sociálně právní ochrany k výkonu sociálně právní ochrany pracuje maximálně s 80 rodinami, v případě kurátora pro děti a mládež se 40 rodinami. V případě práce s osobami pečujícími a osobami v evidenci pracuje maximálně se 40 rodinami.</w:t>
      </w:r>
    </w:p>
    <w:p w14:paraId="16D6C1B8"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47D28077" w14:textId="77777777" w:rsidR="00503F6E" w:rsidRPr="00C960C7" w:rsidRDefault="00503F6E" w:rsidP="00503F6E">
      <w:pPr>
        <w:pStyle w:val="Bezmezer"/>
        <w:numPr>
          <w:ilvl w:val="0"/>
          <w:numId w:val="27"/>
        </w:numPr>
        <w:tabs>
          <w:tab w:val="left" w:pos="708"/>
        </w:tabs>
        <w:rPr>
          <w:rFonts w:ascii="Aptos" w:eastAsia="Calibri" w:hAnsi="Aptos"/>
          <w:sz w:val="20"/>
          <w:szCs w:val="20"/>
        </w:rPr>
      </w:pPr>
      <w:r w:rsidRPr="00C960C7">
        <w:rPr>
          <w:rFonts w:ascii="Aptos" w:eastAsia="Calibri" w:hAnsi="Aptos"/>
          <w:sz w:val="20"/>
          <w:szCs w:val="20"/>
        </w:rPr>
        <w:t>Každý pracovník OSPOD je zodpovědný za aktuální počet rodin, v případě překročení kvóty bud</w:t>
      </w:r>
      <w:r w:rsidR="00A46B3A" w:rsidRPr="00C960C7">
        <w:rPr>
          <w:rFonts w:ascii="Aptos" w:eastAsia="Calibri" w:hAnsi="Aptos"/>
          <w:sz w:val="20"/>
          <w:szCs w:val="20"/>
        </w:rPr>
        <w:t xml:space="preserve">e informovat vedoucího oddělení, </w:t>
      </w:r>
      <w:r w:rsidR="00B34E17" w:rsidRPr="00C960C7">
        <w:rPr>
          <w:rFonts w:ascii="Aptos" w:eastAsia="Calibri" w:hAnsi="Aptos"/>
          <w:sz w:val="20"/>
          <w:szCs w:val="20"/>
        </w:rPr>
        <w:t>případně</w:t>
      </w:r>
      <w:r w:rsidR="00A46B3A" w:rsidRPr="00C960C7">
        <w:rPr>
          <w:rFonts w:ascii="Aptos" w:eastAsia="Calibri" w:hAnsi="Aptos"/>
          <w:sz w:val="20"/>
          <w:szCs w:val="20"/>
        </w:rPr>
        <w:t xml:space="preserve"> </w:t>
      </w:r>
      <w:r w:rsidR="00BF2F0C" w:rsidRPr="00C960C7">
        <w:rPr>
          <w:rFonts w:ascii="Aptos" w:eastAsia="Calibri" w:hAnsi="Aptos"/>
          <w:sz w:val="20"/>
          <w:szCs w:val="20"/>
        </w:rPr>
        <w:t>úseku,</w:t>
      </w:r>
      <w:r w:rsidRPr="00C960C7">
        <w:rPr>
          <w:rFonts w:ascii="Aptos" w:eastAsia="Calibri" w:hAnsi="Aptos"/>
          <w:sz w:val="20"/>
          <w:szCs w:val="20"/>
        </w:rPr>
        <w:t xml:space="preserve"> který rozhodne o dalším postupu.</w:t>
      </w:r>
    </w:p>
    <w:p w14:paraId="71974027" w14:textId="77777777" w:rsidR="00503F6E" w:rsidRPr="00C960C7" w:rsidRDefault="00503F6E" w:rsidP="00503F6E">
      <w:pPr>
        <w:pStyle w:val="Bezmezer"/>
        <w:numPr>
          <w:ilvl w:val="0"/>
          <w:numId w:val="27"/>
        </w:numPr>
        <w:tabs>
          <w:tab w:val="left" w:pos="708"/>
        </w:tabs>
        <w:rPr>
          <w:rFonts w:ascii="Aptos" w:eastAsia="Calibri" w:hAnsi="Aptos"/>
          <w:sz w:val="20"/>
          <w:szCs w:val="20"/>
        </w:rPr>
      </w:pPr>
      <w:r w:rsidRPr="00C960C7">
        <w:rPr>
          <w:rFonts w:ascii="Aptos" w:eastAsia="Calibri" w:hAnsi="Aptos"/>
          <w:sz w:val="20"/>
          <w:szCs w:val="20"/>
        </w:rPr>
        <w:t xml:space="preserve">Přehodnocování počtu rodin je prováděno minimálně jedenkrát za </w:t>
      </w:r>
      <w:r w:rsidR="00B34E17" w:rsidRPr="00C960C7">
        <w:rPr>
          <w:rFonts w:ascii="Aptos" w:eastAsia="Calibri" w:hAnsi="Aptos"/>
          <w:sz w:val="20"/>
          <w:szCs w:val="20"/>
        </w:rPr>
        <w:t>3</w:t>
      </w:r>
      <w:r w:rsidRPr="00C960C7">
        <w:rPr>
          <w:rFonts w:ascii="Aptos" w:eastAsia="Calibri" w:hAnsi="Aptos"/>
          <w:sz w:val="20"/>
          <w:szCs w:val="20"/>
        </w:rPr>
        <w:t xml:space="preserve"> měsíce.</w:t>
      </w:r>
      <w:r w:rsidR="002069FD" w:rsidRPr="00C960C7">
        <w:rPr>
          <w:rFonts w:ascii="Aptos" w:eastAsia="Calibri" w:hAnsi="Aptos"/>
          <w:sz w:val="20"/>
          <w:szCs w:val="20"/>
        </w:rPr>
        <w:t xml:space="preserve"> </w:t>
      </w:r>
    </w:p>
    <w:p w14:paraId="5284F9B9" w14:textId="77777777" w:rsidR="00503F6E" w:rsidRPr="00C960C7" w:rsidRDefault="00503F6E" w:rsidP="00D62F16">
      <w:pPr>
        <w:pStyle w:val="Bezmezer"/>
        <w:numPr>
          <w:ilvl w:val="0"/>
          <w:numId w:val="27"/>
        </w:numPr>
        <w:tabs>
          <w:tab w:val="left" w:pos="708"/>
        </w:tabs>
        <w:rPr>
          <w:rFonts w:ascii="Aptos" w:eastAsia="Calibri" w:hAnsi="Aptos"/>
          <w:sz w:val="20"/>
          <w:szCs w:val="20"/>
        </w:rPr>
      </w:pPr>
      <w:r w:rsidRPr="00C960C7">
        <w:rPr>
          <w:rFonts w:ascii="Aptos" w:eastAsia="Calibri" w:hAnsi="Aptos"/>
          <w:sz w:val="20"/>
          <w:szCs w:val="20"/>
        </w:rPr>
        <w:t>Minimální počet rodin není stanoven.</w:t>
      </w:r>
    </w:p>
    <w:p w14:paraId="3EBA64ED" w14:textId="1822F510" w:rsidR="00503F6E" w:rsidRPr="00C960C7" w:rsidRDefault="00136E04" w:rsidP="000D44E7">
      <w:pPr>
        <w:pStyle w:val="Bezmezer"/>
        <w:numPr>
          <w:ilvl w:val="0"/>
          <w:numId w:val="27"/>
        </w:numPr>
        <w:tabs>
          <w:tab w:val="left" w:pos="708"/>
        </w:tabs>
        <w:rPr>
          <w:rFonts w:ascii="Aptos" w:eastAsia="Calibri" w:hAnsi="Aptos"/>
          <w:sz w:val="20"/>
          <w:szCs w:val="20"/>
        </w:rPr>
      </w:pPr>
      <w:r w:rsidRPr="00C960C7">
        <w:rPr>
          <w:rFonts w:ascii="Aptos" w:eastAsia="Calibri" w:hAnsi="Aptos"/>
          <w:sz w:val="20"/>
          <w:szCs w:val="20"/>
        </w:rPr>
        <w:t>Průběžně je prováděna revize pracovních obvodů a vytíženosti jednotlivých pracovníků.</w:t>
      </w:r>
    </w:p>
    <w:p w14:paraId="0FBE9E4F" w14:textId="2665D0ED" w:rsidR="00503F6E" w:rsidRPr="00C960C7" w:rsidRDefault="00503F6E" w:rsidP="00503F6E">
      <w:pPr>
        <w:pStyle w:val="Bezmezer"/>
        <w:tabs>
          <w:tab w:val="left" w:pos="708"/>
        </w:tabs>
        <w:ind w:left="1070" w:hanging="360"/>
        <w:rPr>
          <w:rFonts w:ascii="Aptos" w:eastAsia="Calibri" w:hAnsi="Aptos"/>
          <w:sz w:val="20"/>
          <w:szCs w:val="20"/>
        </w:rPr>
      </w:pPr>
    </w:p>
    <w:p w14:paraId="2B0CD0B7" w14:textId="77777777" w:rsidR="00F41154" w:rsidRPr="00C960C7" w:rsidRDefault="00F41154" w:rsidP="00503F6E">
      <w:pPr>
        <w:pStyle w:val="Bezmezer"/>
        <w:tabs>
          <w:tab w:val="left" w:pos="708"/>
        </w:tabs>
        <w:ind w:left="1070" w:hanging="360"/>
        <w:rPr>
          <w:rFonts w:ascii="Aptos" w:eastAsia="Calibri" w:hAnsi="Aptos"/>
          <w:sz w:val="20"/>
          <w:szCs w:val="20"/>
        </w:rPr>
      </w:pPr>
    </w:p>
    <w:p w14:paraId="1ECBF7BF" w14:textId="3F7381F5"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Čl. 9</w:t>
      </w:r>
    </w:p>
    <w:p w14:paraId="11EC12F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Jednání, vyhodnocování a individuální plán ochrany dítěte</w:t>
      </w:r>
    </w:p>
    <w:p w14:paraId="28A0202A" w14:textId="77777777" w:rsidR="00503F6E" w:rsidRPr="00C960C7" w:rsidRDefault="00503F6E" w:rsidP="00503F6E">
      <w:pPr>
        <w:pStyle w:val="Nadpis2"/>
        <w:spacing w:before="0" w:after="0" w:line="360" w:lineRule="auto"/>
        <w:rPr>
          <w:rFonts w:ascii="Aptos" w:eastAsia="Calibri" w:hAnsi="Aptos"/>
          <w:sz w:val="20"/>
          <w:szCs w:val="20"/>
          <w:lang w:eastAsia="en-US"/>
        </w:rPr>
      </w:pPr>
    </w:p>
    <w:p w14:paraId="21FEB8F6"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9a/ Při jednání s klientem dodržuje orgán sociálně právní ochrany základní principy výkonu sociálně právní ochrany zejména:</w:t>
      </w:r>
    </w:p>
    <w:p w14:paraId="440A76B4"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Respektuje individuální přístup ke všem klientům.</w:t>
      </w:r>
    </w:p>
    <w:p w14:paraId="6078C037"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Vychází z individuálních potřeb každého klienta.</w:t>
      </w:r>
    </w:p>
    <w:p w14:paraId="1372DC3E"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Podporuje samostatnost klientů.</w:t>
      </w:r>
    </w:p>
    <w:p w14:paraId="3877FD55"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Uplatňuje individuální přístup k potřebám každého klienta.</w:t>
      </w:r>
    </w:p>
    <w:p w14:paraId="6E3E724E"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Motivuje k péči o děti.</w:t>
      </w:r>
    </w:p>
    <w:p w14:paraId="6CB3FEAA"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Posiluje sociální začleňování klientů.</w:t>
      </w:r>
    </w:p>
    <w:p w14:paraId="503DA1FD"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Důsledně dodržuje lidská práva a základní svobody.</w:t>
      </w:r>
    </w:p>
    <w:p w14:paraId="677C45D8"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Podporuje kontakt s přirozeným sociálním prostředím.</w:t>
      </w:r>
    </w:p>
    <w:p w14:paraId="25904EA1" w14:textId="77777777" w:rsidR="00503F6E" w:rsidRPr="00C960C7" w:rsidRDefault="00503F6E" w:rsidP="00503F6E">
      <w:pPr>
        <w:pStyle w:val="Nadpis2"/>
        <w:numPr>
          <w:ilvl w:val="0"/>
          <w:numId w:val="28"/>
        </w:numPr>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Informuje klienta o postupech při výkonu SPO.</w:t>
      </w:r>
    </w:p>
    <w:p w14:paraId="65703CF3" w14:textId="77777777" w:rsidR="00F41154" w:rsidRPr="00C960C7" w:rsidRDefault="00F41154" w:rsidP="00503F6E">
      <w:pPr>
        <w:tabs>
          <w:tab w:val="left" w:pos="1740"/>
        </w:tabs>
        <w:spacing w:line="360" w:lineRule="auto"/>
        <w:jc w:val="both"/>
        <w:rPr>
          <w:rFonts w:ascii="Aptos" w:eastAsia="Calibri" w:hAnsi="Aptos"/>
          <w:b/>
          <w:sz w:val="20"/>
          <w:szCs w:val="20"/>
          <w:lang w:eastAsia="en-US"/>
        </w:rPr>
      </w:pPr>
    </w:p>
    <w:p w14:paraId="2CB5CD24" w14:textId="68515A67" w:rsidR="00503F6E" w:rsidRPr="00C960C7" w:rsidRDefault="00F2432C" w:rsidP="00F2432C">
      <w:pPr>
        <w:pStyle w:val="Bezmezer"/>
        <w:tabs>
          <w:tab w:val="left" w:pos="708"/>
        </w:tabs>
        <w:rPr>
          <w:rFonts w:ascii="Aptos" w:eastAsia="Calibri" w:hAnsi="Aptos"/>
          <w:b/>
          <w:sz w:val="20"/>
          <w:szCs w:val="20"/>
        </w:rPr>
      </w:pPr>
      <w:r w:rsidRPr="00C960C7">
        <w:rPr>
          <w:rFonts w:ascii="Aptos" w:eastAsia="Calibri" w:hAnsi="Aptos"/>
          <w:sz w:val="20"/>
          <w:szCs w:val="20"/>
        </w:rPr>
        <w:t xml:space="preserve">1.  </w:t>
      </w:r>
      <w:r w:rsidR="00503F6E" w:rsidRPr="00C960C7">
        <w:rPr>
          <w:rFonts w:ascii="Aptos" w:eastAsia="Calibri" w:hAnsi="Aptos"/>
          <w:sz w:val="20"/>
          <w:szCs w:val="20"/>
        </w:rPr>
        <w:t>Při výkonu SPO využívá pracovník OSPOD všech metod sociální práce, které volí adekvátně k případu.</w:t>
      </w:r>
      <w:r w:rsidR="00503F6E" w:rsidRPr="00C960C7">
        <w:rPr>
          <w:rFonts w:ascii="Aptos" w:eastAsia="Calibri" w:hAnsi="Aptos"/>
          <w:b/>
          <w:sz w:val="20"/>
          <w:szCs w:val="20"/>
        </w:rPr>
        <w:t xml:space="preserve"> </w:t>
      </w:r>
    </w:p>
    <w:p w14:paraId="41ADAD2D" w14:textId="2DE94768" w:rsidR="00F2432C" w:rsidRPr="00C960C7" w:rsidRDefault="00F2432C" w:rsidP="00F2432C">
      <w:pPr>
        <w:pStyle w:val="Bezmezer"/>
        <w:tabs>
          <w:tab w:val="left" w:pos="708"/>
        </w:tabs>
        <w:rPr>
          <w:rFonts w:ascii="Aptos" w:eastAsia="Calibri" w:hAnsi="Aptos"/>
          <w:sz w:val="20"/>
          <w:szCs w:val="20"/>
        </w:rPr>
      </w:pPr>
      <w:r w:rsidRPr="00C960C7">
        <w:rPr>
          <w:rFonts w:ascii="Aptos" w:eastAsia="Calibri" w:hAnsi="Aptos"/>
          <w:sz w:val="20"/>
          <w:szCs w:val="20"/>
        </w:rPr>
        <w:t xml:space="preserve">2.   Současně postupuje v souladu s Listinou základních práv a svobod, Úmluvou o právech dítěte a rovněž v souladu s Etickým kodexem sociálního pracovníka a směrnicí č. </w:t>
      </w:r>
      <w:r w:rsidR="007C21CB" w:rsidRPr="00C960C7">
        <w:rPr>
          <w:rFonts w:ascii="Aptos" w:eastAsia="Calibri" w:hAnsi="Aptos"/>
          <w:sz w:val="20"/>
          <w:szCs w:val="20"/>
        </w:rPr>
        <w:t>1</w:t>
      </w:r>
      <w:r w:rsidR="00661B51" w:rsidRPr="00C960C7">
        <w:rPr>
          <w:rFonts w:ascii="Aptos" w:eastAsia="Calibri" w:hAnsi="Aptos"/>
          <w:sz w:val="20"/>
          <w:szCs w:val="20"/>
        </w:rPr>
        <w:t>2/201</w:t>
      </w:r>
      <w:r w:rsidR="007C21CB" w:rsidRPr="00C960C7">
        <w:rPr>
          <w:rFonts w:ascii="Aptos" w:eastAsia="Calibri" w:hAnsi="Aptos"/>
          <w:sz w:val="20"/>
          <w:szCs w:val="20"/>
        </w:rPr>
        <w:t>2</w:t>
      </w:r>
      <w:r w:rsidRPr="00C960C7">
        <w:rPr>
          <w:rFonts w:ascii="Aptos" w:eastAsia="Calibri" w:hAnsi="Aptos"/>
          <w:sz w:val="20"/>
          <w:szCs w:val="20"/>
        </w:rPr>
        <w:t xml:space="preserve"> Etický kodex úředníků a zaměstnanců </w:t>
      </w:r>
      <w:proofErr w:type="spellStart"/>
      <w:r w:rsidRPr="00C960C7">
        <w:rPr>
          <w:rFonts w:ascii="Aptos" w:eastAsia="Calibri" w:hAnsi="Aptos"/>
          <w:sz w:val="20"/>
          <w:szCs w:val="20"/>
        </w:rPr>
        <w:t>MmP</w:t>
      </w:r>
      <w:proofErr w:type="spellEnd"/>
      <w:r w:rsidRPr="00C960C7">
        <w:rPr>
          <w:rFonts w:ascii="Aptos" w:eastAsia="Calibri" w:hAnsi="Aptos"/>
          <w:sz w:val="20"/>
          <w:szCs w:val="20"/>
        </w:rPr>
        <w:t>.</w:t>
      </w:r>
    </w:p>
    <w:p w14:paraId="6CA7FE55" w14:textId="21281300" w:rsidR="00F2432C" w:rsidRDefault="00F2432C" w:rsidP="00F2432C">
      <w:pPr>
        <w:pStyle w:val="Bezmezer"/>
        <w:tabs>
          <w:tab w:val="left" w:pos="708"/>
        </w:tabs>
        <w:rPr>
          <w:rFonts w:ascii="Aptos" w:hAnsi="Aptos"/>
          <w:bCs/>
          <w:sz w:val="20"/>
          <w:szCs w:val="20"/>
        </w:rPr>
      </w:pPr>
      <w:r w:rsidRPr="00C960C7">
        <w:rPr>
          <w:rFonts w:ascii="Aptos" w:eastAsia="Calibri" w:hAnsi="Aptos"/>
          <w:bCs/>
          <w:sz w:val="20"/>
          <w:szCs w:val="20"/>
        </w:rPr>
        <w:t xml:space="preserve">3. </w:t>
      </w:r>
      <w:r w:rsidR="000F54C2" w:rsidRPr="00C960C7">
        <w:rPr>
          <w:rFonts w:ascii="Aptos" w:eastAsia="Calibri" w:hAnsi="Aptos"/>
          <w:bCs/>
          <w:sz w:val="20"/>
          <w:szCs w:val="20"/>
        </w:rPr>
        <w:t xml:space="preserve">  </w:t>
      </w:r>
      <w:r w:rsidRPr="00C960C7">
        <w:rPr>
          <w:rFonts w:ascii="Aptos" w:eastAsia="Calibri" w:hAnsi="Aptos"/>
          <w:bCs/>
          <w:sz w:val="20"/>
          <w:szCs w:val="20"/>
        </w:rPr>
        <w:t>Při možném podezření, že se dítě stalo obětí trestného činu</w:t>
      </w:r>
      <w:r w:rsidR="000113CB" w:rsidRPr="00C960C7">
        <w:rPr>
          <w:rFonts w:ascii="Aptos" w:eastAsia="Calibri" w:hAnsi="Aptos"/>
          <w:bCs/>
          <w:sz w:val="20"/>
          <w:szCs w:val="20"/>
        </w:rPr>
        <w:t>,</w:t>
      </w:r>
      <w:r w:rsidRPr="00C960C7">
        <w:rPr>
          <w:rFonts w:ascii="Aptos" w:eastAsia="Calibri" w:hAnsi="Aptos"/>
          <w:bCs/>
          <w:sz w:val="20"/>
          <w:szCs w:val="20"/>
        </w:rPr>
        <w:t xml:space="preserve"> </w:t>
      </w:r>
      <w:r w:rsidR="003A58B0" w:rsidRPr="00C960C7">
        <w:rPr>
          <w:rFonts w:ascii="Aptos" w:eastAsia="Calibri" w:hAnsi="Aptos"/>
          <w:bCs/>
          <w:sz w:val="20"/>
          <w:szCs w:val="20"/>
        </w:rPr>
        <w:t xml:space="preserve">obětí rodičovského konfliktu, šikany apod. </w:t>
      </w:r>
      <w:r w:rsidRPr="00C960C7">
        <w:rPr>
          <w:rFonts w:ascii="Aptos" w:eastAsia="Calibri" w:hAnsi="Aptos"/>
          <w:bCs/>
          <w:sz w:val="20"/>
          <w:szCs w:val="20"/>
        </w:rPr>
        <w:t xml:space="preserve">je vyhodnoceno od počátku vždy jako ohrožené.  Po důkladném prošetření situace </w:t>
      </w:r>
      <w:proofErr w:type="spellStart"/>
      <w:r w:rsidRPr="00C960C7">
        <w:rPr>
          <w:rFonts w:ascii="Aptos" w:eastAsia="Calibri" w:hAnsi="Aptos"/>
          <w:bCs/>
          <w:sz w:val="20"/>
          <w:szCs w:val="20"/>
        </w:rPr>
        <w:t>nezl</w:t>
      </w:r>
      <w:proofErr w:type="spellEnd"/>
      <w:r w:rsidRPr="00C960C7">
        <w:rPr>
          <w:rFonts w:ascii="Aptos" w:eastAsia="Calibri" w:hAnsi="Aptos"/>
          <w:bCs/>
          <w:sz w:val="20"/>
          <w:szCs w:val="20"/>
        </w:rPr>
        <w:t>. dítěte a rodiny je situace dítěte opět přehodnocena ve smyslu, zda trvá důvod pro vedení dítěte jako ohroženého</w:t>
      </w:r>
      <w:r w:rsidR="00DB5292" w:rsidRPr="00C960C7">
        <w:rPr>
          <w:rFonts w:ascii="Aptos" w:eastAsia="Calibri" w:hAnsi="Aptos"/>
          <w:bCs/>
          <w:sz w:val="20"/>
          <w:szCs w:val="20"/>
        </w:rPr>
        <w:t xml:space="preserve"> či nikoliv</w:t>
      </w:r>
      <w:r w:rsidRPr="00C960C7">
        <w:rPr>
          <w:rFonts w:ascii="Aptos" w:eastAsia="Calibri" w:hAnsi="Aptos"/>
          <w:bCs/>
          <w:sz w:val="20"/>
          <w:szCs w:val="20"/>
        </w:rPr>
        <w:t>. V případě, že není důvod nadále vést dítě jako ohrožené, bude postupováno v souladu se Směrnicí MPSV č.</w:t>
      </w:r>
      <w:r w:rsidRPr="00C960C7">
        <w:rPr>
          <w:rFonts w:ascii="Aptos" w:hAnsi="Aptos"/>
          <w:bCs/>
          <w:sz w:val="20"/>
          <w:szCs w:val="20"/>
        </w:rPr>
        <w:t xml:space="preserve"> 2013/26780-21 ze dne 19. 09. 2013.</w:t>
      </w:r>
    </w:p>
    <w:p w14:paraId="6693B92C" w14:textId="77777777" w:rsidR="00C204D8" w:rsidRPr="00C960C7" w:rsidRDefault="00C204D8" w:rsidP="00F2432C">
      <w:pPr>
        <w:pStyle w:val="Bezmezer"/>
        <w:tabs>
          <w:tab w:val="left" w:pos="708"/>
        </w:tabs>
        <w:rPr>
          <w:rFonts w:ascii="Aptos" w:hAnsi="Aptos"/>
          <w:bCs/>
          <w:sz w:val="20"/>
          <w:szCs w:val="20"/>
        </w:rPr>
      </w:pPr>
    </w:p>
    <w:p w14:paraId="10D46580"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9b/ Orgán sociálně právní ochrany zajišťuje služby potřebné pro jednání s osobami se specifickými potřebami nebo má dojednanou s</w:t>
      </w:r>
      <w:r w:rsidR="006E04F6" w:rsidRPr="00C960C7">
        <w:rPr>
          <w:rFonts w:ascii="Aptos" w:eastAsia="Calibri" w:hAnsi="Aptos"/>
          <w:sz w:val="20"/>
          <w:szCs w:val="20"/>
          <w:lang w:eastAsia="en-US"/>
        </w:rPr>
        <w:t>polupráci s fyzickými osobami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právnickými osobami, které tyto služby zajistí externě.</w:t>
      </w:r>
    </w:p>
    <w:p w14:paraId="3F46ABED" w14:textId="77777777" w:rsidR="0076721D" w:rsidRPr="00C960C7" w:rsidRDefault="0076721D" w:rsidP="0076721D">
      <w:pPr>
        <w:rPr>
          <w:rFonts w:ascii="Aptos" w:eastAsia="Calibri" w:hAnsi="Aptos"/>
          <w:sz w:val="20"/>
          <w:szCs w:val="20"/>
          <w:lang w:val="x-none" w:eastAsia="en-US"/>
        </w:rPr>
      </w:pPr>
    </w:p>
    <w:p w14:paraId="153E876E" w14:textId="77777777" w:rsidR="00503F6E" w:rsidRPr="00C960C7" w:rsidRDefault="00503F6E" w:rsidP="00503F6E">
      <w:pPr>
        <w:pStyle w:val="Bezmezer"/>
        <w:numPr>
          <w:ilvl w:val="0"/>
          <w:numId w:val="30"/>
        </w:numPr>
        <w:tabs>
          <w:tab w:val="left" w:pos="708"/>
        </w:tabs>
        <w:rPr>
          <w:rFonts w:ascii="Aptos" w:eastAsia="Calibri" w:hAnsi="Aptos"/>
          <w:sz w:val="20"/>
          <w:szCs w:val="20"/>
        </w:rPr>
      </w:pPr>
      <w:r w:rsidRPr="00C960C7">
        <w:rPr>
          <w:rFonts w:ascii="Aptos" w:eastAsia="Calibri" w:hAnsi="Aptos"/>
          <w:sz w:val="20"/>
          <w:szCs w:val="20"/>
        </w:rPr>
        <w:t>OSPOD spolupracuje s poskytovateli sociálních služeb, přičemž má i pro klienty k dispozici Katalog sociálních služeb a pomoci v Pardubickém kraji.</w:t>
      </w:r>
    </w:p>
    <w:p w14:paraId="1ADE42C2" w14:textId="77777777" w:rsidR="00503F6E" w:rsidRPr="00C960C7" w:rsidRDefault="00503F6E" w:rsidP="002418B3">
      <w:pPr>
        <w:pStyle w:val="Bezmezer"/>
        <w:numPr>
          <w:ilvl w:val="0"/>
          <w:numId w:val="30"/>
        </w:numPr>
        <w:tabs>
          <w:tab w:val="left" w:pos="708"/>
        </w:tabs>
        <w:rPr>
          <w:rFonts w:ascii="Aptos" w:eastAsia="Calibri" w:hAnsi="Aptos"/>
          <w:sz w:val="20"/>
          <w:szCs w:val="20"/>
        </w:rPr>
      </w:pPr>
      <w:r w:rsidRPr="00C960C7">
        <w:rPr>
          <w:rFonts w:ascii="Aptos" w:eastAsia="Calibri" w:hAnsi="Aptos"/>
          <w:sz w:val="20"/>
          <w:szCs w:val="20"/>
        </w:rPr>
        <w:t>Pro případ potřeby komunikace ve znakové řeči má OSPOD k dispozici přehled dosažitelných odborníků.</w:t>
      </w:r>
    </w:p>
    <w:p w14:paraId="5A9708B4" w14:textId="5A3AA8AF" w:rsidR="00E3462C" w:rsidRPr="00C204D8" w:rsidRDefault="00503F6E" w:rsidP="00C204D8">
      <w:pPr>
        <w:pStyle w:val="Bezmezer"/>
        <w:numPr>
          <w:ilvl w:val="0"/>
          <w:numId w:val="30"/>
        </w:numPr>
        <w:tabs>
          <w:tab w:val="left" w:pos="708"/>
        </w:tabs>
        <w:rPr>
          <w:rFonts w:ascii="Aptos" w:eastAsia="Calibri" w:hAnsi="Aptos"/>
          <w:sz w:val="20"/>
          <w:szCs w:val="20"/>
        </w:rPr>
      </w:pPr>
      <w:r w:rsidRPr="00C960C7">
        <w:rPr>
          <w:rFonts w:ascii="Aptos" w:eastAsia="Calibri" w:hAnsi="Aptos"/>
          <w:sz w:val="20"/>
          <w:szCs w:val="20"/>
        </w:rPr>
        <w:t>Pro případ jednání s cizinci a potřeby tlumočení se lze obrátit na dostupné organizace: Most pro, o.p.s. a Centrum pro integraci cizinců.</w:t>
      </w:r>
    </w:p>
    <w:p w14:paraId="198D08AD" w14:textId="77777777" w:rsidR="00503F6E" w:rsidRPr="00C960C7" w:rsidRDefault="00503F6E" w:rsidP="00503F6E">
      <w:pPr>
        <w:spacing w:line="360" w:lineRule="auto"/>
        <w:rPr>
          <w:rFonts w:ascii="Aptos" w:eastAsia="Calibri" w:hAnsi="Aptos"/>
          <w:sz w:val="20"/>
          <w:szCs w:val="20"/>
          <w:lang w:eastAsia="en-US"/>
        </w:rPr>
      </w:pPr>
    </w:p>
    <w:p w14:paraId="5292A64B"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 xml:space="preserve">9c/ Orgán sociálně právní ochrany provádí u všech případů, zejména v okamžiku zavedení dítěte do evidence dětí uvedených v § 54 zákona, základní vyhodnocení potřeb dítěte a situace rodiny (dále jen „vyhodnocování“), zaměřené na skutečnost, zda se jedná o dítě vymezené v § 6 a § 54 písm. a/ zákona, </w:t>
      </w:r>
      <w:r w:rsidRPr="00C960C7">
        <w:rPr>
          <w:rFonts w:ascii="Aptos" w:eastAsia="Calibri" w:hAnsi="Aptos"/>
          <w:sz w:val="20"/>
          <w:szCs w:val="20"/>
          <w:lang w:eastAsia="en-US"/>
        </w:rPr>
        <w:lastRenderedPageBreak/>
        <w:t>o dítě uvedené v § 54 písm.</w:t>
      </w:r>
      <w:r w:rsidR="00983CCE" w:rsidRPr="00C960C7">
        <w:rPr>
          <w:rFonts w:ascii="Aptos" w:eastAsia="Calibri" w:hAnsi="Aptos"/>
          <w:sz w:val="20"/>
          <w:szCs w:val="20"/>
          <w:lang w:val="cs-CZ" w:eastAsia="en-US"/>
        </w:rPr>
        <w:t xml:space="preserve"> </w:t>
      </w:r>
      <w:r w:rsidRPr="00C960C7">
        <w:rPr>
          <w:rFonts w:ascii="Aptos" w:eastAsia="Calibri" w:hAnsi="Aptos"/>
          <w:sz w:val="20"/>
          <w:szCs w:val="20"/>
          <w:lang w:eastAsia="en-US"/>
        </w:rPr>
        <w:t>b/ zákona, nebo o dítě zařazené do evidence dětí z jiného důvodu. Jestliže ze závěru vyhodnocování vyplývá, že se jedná o dítě vymezené v § 6 zákona, provádí orgán SPO podrobné vyhodnocení.</w:t>
      </w:r>
    </w:p>
    <w:p w14:paraId="5F027618" w14:textId="77777777" w:rsidR="00503F6E" w:rsidRPr="00C960C7" w:rsidRDefault="00503F6E" w:rsidP="00503F6E">
      <w:pPr>
        <w:tabs>
          <w:tab w:val="left" w:pos="1740"/>
        </w:tabs>
        <w:spacing w:line="360" w:lineRule="auto"/>
        <w:jc w:val="both"/>
        <w:rPr>
          <w:rFonts w:ascii="Aptos" w:eastAsia="Calibri" w:hAnsi="Aptos"/>
          <w:b/>
          <w:sz w:val="20"/>
          <w:szCs w:val="20"/>
          <w:lang w:eastAsia="en-US"/>
        </w:rPr>
      </w:pPr>
    </w:p>
    <w:p w14:paraId="7C79514E" w14:textId="4FD9B6B0" w:rsidR="00503F6E" w:rsidRPr="00C960C7" w:rsidRDefault="00503F6E" w:rsidP="002418B3">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Standard naplněn zcela v souladu se zákonem</w:t>
      </w:r>
      <w:r w:rsidR="0003002B" w:rsidRPr="00C960C7">
        <w:rPr>
          <w:rFonts w:ascii="Aptos" w:eastAsia="Calibri" w:hAnsi="Aptos"/>
          <w:sz w:val="20"/>
          <w:szCs w:val="20"/>
        </w:rPr>
        <w:t>,</w:t>
      </w:r>
      <w:r w:rsidRPr="00C960C7">
        <w:rPr>
          <w:rFonts w:ascii="Aptos" w:eastAsia="Calibri" w:hAnsi="Aptos"/>
          <w:sz w:val="20"/>
          <w:szCs w:val="20"/>
        </w:rPr>
        <w:t xml:space="preserve"> vyhláškou</w:t>
      </w:r>
      <w:r w:rsidR="0003002B" w:rsidRPr="00C960C7">
        <w:rPr>
          <w:rFonts w:ascii="Aptos" w:eastAsia="Calibri" w:hAnsi="Aptos"/>
          <w:sz w:val="20"/>
          <w:szCs w:val="20"/>
        </w:rPr>
        <w:t xml:space="preserve"> č. 473/2012 Sb. a Směrnicí o vedení spisové dokumentace</w:t>
      </w:r>
      <w:r w:rsidR="002418B3" w:rsidRPr="00C960C7">
        <w:rPr>
          <w:rFonts w:ascii="Aptos" w:eastAsia="Calibri" w:hAnsi="Aptos"/>
          <w:sz w:val="20"/>
          <w:szCs w:val="20"/>
        </w:rPr>
        <w:t xml:space="preserve"> MPSV č. 2013/26780-21 ze dne 19. </w:t>
      </w:r>
      <w:r w:rsidR="0076721D" w:rsidRPr="00C960C7">
        <w:rPr>
          <w:rFonts w:ascii="Aptos" w:eastAsia="Calibri" w:hAnsi="Aptos"/>
          <w:sz w:val="20"/>
          <w:szCs w:val="20"/>
        </w:rPr>
        <w:t>09.</w:t>
      </w:r>
      <w:r w:rsidR="00E3462C" w:rsidRPr="00C960C7">
        <w:rPr>
          <w:rFonts w:ascii="Aptos" w:eastAsia="Calibri" w:hAnsi="Aptos"/>
          <w:sz w:val="20"/>
          <w:szCs w:val="20"/>
        </w:rPr>
        <w:t xml:space="preserve"> </w:t>
      </w:r>
      <w:r w:rsidR="002418B3" w:rsidRPr="00C960C7">
        <w:rPr>
          <w:rFonts w:ascii="Aptos" w:eastAsia="Calibri" w:hAnsi="Aptos"/>
          <w:sz w:val="20"/>
          <w:szCs w:val="20"/>
        </w:rPr>
        <w:t>2013</w:t>
      </w:r>
      <w:r w:rsidR="00705389" w:rsidRPr="00C960C7">
        <w:rPr>
          <w:rFonts w:ascii="Aptos" w:eastAsia="Calibri" w:hAnsi="Aptos"/>
          <w:sz w:val="20"/>
          <w:szCs w:val="20"/>
        </w:rPr>
        <w:t xml:space="preserve"> (dále jen směrnice)</w:t>
      </w:r>
      <w:r w:rsidR="002418B3" w:rsidRPr="00C960C7">
        <w:rPr>
          <w:rFonts w:ascii="Aptos" w:eastAsia="Calibri" w:hAnsi="Aptos"/>
          <w:sz w:val="20"/>
          <w:szCs w:val="20"/>
        </w:rPr>
        <w:t>.</w:t>
      </w:r>
    </w:p>
    <w:p w14:paraId="55310E54" w14:textId="77777777" w:rsidR="00966F2F" w:rsidRPr="00C960C7" w:rsidRDefault="00966F2F" w:rsidP="002418B3">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Základní vyhodnocení je provedeno v okamžiku zařazení dítěte do evidence </w:t>
      </w:r>
      <w:r w:rsidR="00705389" w:rsidRPr="00C960C7">
        <w:rPr>
          <w:rFonts w:ascii="Aptos" w:eastAsia="Calibri" w:hAnsi="Aptos"/>
          <w:sz w:val="20"/>
          <w:szCs w:val="20"/>
        </w:rPr>
        <w:t xml:space="preserve">dle </w:t>
      </w:r>
      <w:r w:rsidRPr="00C960C7">
        <w:rPr>
          <w:rFonts w:ascii="Aptos" w:eastAsia="Calibri" w:hAnsi="Aptos"/>
          <w:sz w:val="20"/>
          <w:szCs w:val="20"/>
        </w:rPr>
        <w:t>§ 54 zákona</w:t>
      </w:r>
      <w:r w:rsidR="00397A63" w:rsidRPr="00C960C7">
        <w:rPr>
          <w:rFonts w:ascii="Aptos" w:eastAsia="Calibri" w:hAnsi="Aptos"/>
          <w:sz w:val="20"/>
          <w:szCs w:val="20"/>
        </w:rPr>
        <w:t xml:space="preserve"> a čl. 2</w:t>
      </w:r>
      <w:r w:rsidR="00B34E17" w:rsidRPr="00C960C7">
        <w:rPr>
          <w:rFonts w:ascii="Aptos" w:eastAsia="Calibri" w:hAnsi="Aptos"/>
          <w:sz w:val="20"/>
          <w:szCs w:val="20"/>
        </w:rPr>
        <w:t xml:space="preserve"> </w:t>
      </w:r>
      <w:r w:rsidR="00705389" w:rsidRPr="00C960C7">
        <w:rPr>
          <w:rFonts w:ascii="Aptos" w:eastAsia="Calibri" w:hAnsi="Aptos"/>
          <w:sz w:val="20"/>
          <w:szCs w:val="20"/>
        </w:rPr>
        <w:t>směrnice</w:t>
      </w:r>
      <w:r w:rsidR="004A123F" w:rsidRPr="00C960C7">
        <w:rPr>
          <w:rFonts w:ascii="Aptos" w:eastAsia="Calibri" w:hAnsi="Aptos"/>
          <w:sz w:val="20"/>
          <w:szCs w:val="20"/>
        </w:rPr>
        <w:t xml:space="preserve"> po zjištění nezbytných základních informací.</w:t>
      </w:r>
      <w:r w:rsidRPr="00C960C7">
        <w:rPr>
          <w:rFonts w:ascii="Aptos" w:eastAsia="Calibri" w:hAnsi="Aptos"/>
          <w:sz w:val="20"/>
          <w:szCs w:val="20"/>
        </w:rPr>
        <w:t xml:space="preserve"> </w:t>
      </w:r>
    </w:p>
    <w:p w14:paraId="55FF830F" w14:textId="77777777" w:rsidR="00733723" w:rsidRPr="00C960C7" w:rsidRDefault="00733723" w:rsidP="002418B3">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Po přijetí dítěte do evidence přijímá pracovník OSPOD následující postup:</w:t>
      </w:r>
    </w:p>
    <w:p w14:paraId="4653A86C" w14:textId="77777777" w:rsidR="00CE012B" w:rsidRPr="00C960C7" w:rsidRDefault="00733723" w:rsidP="002418B3">
      <w:pPr>
        <w:pStyle w:val="Bezmezer"/>
        <w:numPr>
          <w:ilvl w:val="1"/>
          <w:numId w:val="52"/>
        </w:numPr>
        <w:tabs>
          <w:tab w:val="left" w:pos="708"/>
        </w:tabs>
        <w:rPr>
          <w:rFonts w:ascii="Aptos" w:eastAsia="Calibri" w:hAnsi="Aptos"/>
          <w:sz w:val="20"/>
          <w:szCs w:val="20"/>
        </w:rPr>
      </w:pPr>
      <w:r w:rsidRPr="00C960C7">
        <w:rPr>
          <w:rFonts w:ascii="Aptos" w:eastAsia="Calibri" w:hAnsi="Aptos"/>
          <w:sz w:val="20"/>
          <w:szCs w:val="20"/>
        </w:rPr>
        <w:t>Pracovník kontaktuje oba rodiče dítěte, provede pohovor s rodiči a dítětem (pokud je dítě s ohledem na svůj věk a rozumovou vyspělost schopno se k věci vyjádřit).</w:t>
      </w:r>
    </w:p>
    <w:p w14:paraId="12710623" w14:textId="607CB070" w:rsidR="00677317" w:rsidRPr="00C960C7" w:rsidRDefault="00733723" w:rsidP="00677317">
      <w:pPr>
        <w:pStyle w:val="Bezmezer"/>
        <w:numPr>
          <w:ilvl w:val="1"/>
          <w:numId w:val="52"/>
        </w:numPr>
        <w:tabs>
          <w:tab w:val="left" w:pos="708"/>
        </w:tabs>
        <w:rPr>
          <w:rFonts w:ascii="Aptos" w:eastAsia="Calibri" w:hAnsi="Aptos"/>
          <w:sz w:val="20"/>
          <w:szCs w:val="20"/>
        </w:rPr>
      </w:pPr>
      <w:r w:rsidRPr="00C960C7">
        <w:rPr>
          <w:rFonts w:ascii="Aptos" w:eastAsia="Calibri" w:hAnsi="Aptos"/>
          <w:sz w:val="20"/>
          <w:szCs w:val="20"/>
        </w:rPr>
        <w:t>U dětí starších 12 let se provede pohovor vždy.</w:t>
      </w:r>
    </w:p>
    <w:p w14:paraId="023A97C2" w14:textId="77777777" w:rsidR="00CE012B" w:rsidRPr="00C960C7" w:rsidRDefault="00CE012B" w:rsidP="00214028">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V případě, kdy v rámci základního vyhodnocení není zjištěno, že se jedná o dítě dle § 6, nebude vypracováno podrobné vyhodnocení a </w:t>
      </w:r>
      <w:r w:rsidR="00330427" w:rsidRPr="00C960C7">
        <w:rPr>
          <w:rFonts w:ascii="Aptos" w:eastAsia="Calibri" w:hAnsi="Aptos"/>
          <w:sz w:val="20"/>
          <w:szCs w:val="20"/>
        </w:rPr>
        <w:t>Individuální</w:t>
      </w:r>
      <w:r w:rsidRPr="00C960C7">
        <w:rPr>
          <w:rFonts w:ascii="Aptos" w:eastAsia="Calibri" w:hAnsi="Aptos"/>
          <w:sz w:val="20"/>
          <w:szCs w:val="20"/>
        </w:rPr>
        <w:t xml:space="preserve"> plán ochrany dítěte (dále jen IPOD).</w:t>
      </w:r>
    </w:p>
    <w:p w14:paraId="1CDCAB5F" w14:textId="77777777" w:rsidR="00330427" w:rsidRPr="00C960C7" w:rsidRDefault="00330427" w:rsidP="002418B3">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V případě, kdy je v rámci základního vyhodnocení zjištěno, že </w:t>
      </w:r>
      <w:r w:rsidRPr="00C960C7">
        <w:rPr>
          <w:rFonts w:ascii="Aptos" w:eastAsia="Calibri" w:hAnsi="Aptos"/>
          <w:b/>
          <w:sz w:val="20"/>
          <w:szCs w:val="20"/>
        </w:rPr>
        <w:t>je</w:t>
      </w:r>
      <w:r w:rsidRPr="00C960C7">
        <w:rPr>
          <w:rFonts w:ascii="Aptos" w:eastAsia="Calibri" w:hAnsi="Aptos"/>
          <w:sz w:val="20"/>
          <w:szCs w:val="20"/>
        </w:rPr>
        <w:t xml:space="preserve"> dítě ohroženo dle § 6 zákona</w:t>
      </w:r>
      <w:r w:rsidR="00BE05EA" w:rsidRPr="00C960C7">
        <w:rPr>
          <w:rFonts w:ascii="Aptos" w:eastAsia="Calibri" w:hAnsi="Aptos"/>
          <w:sz w:val="20"/>
          <w:szCs w:val="20"/>
        </w:rPr>
        <w:t>, bude vždy vypracováno podrobné vyhodnocení situace dítěte dle § 1 vyhlášky 473/2012 Sb.</w:t>
      </w:r>
      <w:r w:rsidR="006E04F6" w:rsidRPr="00C960C7">
        <w:rPr>
          <w:rFonts w:ascii="Aptos" w:eastAsia="Calibri" w:hAnsi="Aptos"/>
          <w:sz w:val="20"/>
          <w:szCs w:val="20"/>
        </w:rPr>
        <w:t xml:space="preserve"> a </w:t>
      </w:r>
      <w:r w:rsidR="0003002B" w:rsidRPr="00C960C7">
        <w:rPr>
          <w:rFonts w:ascii="Aptos" w:eastAsia="Calibri" w:hAnsi="Aptos"/>
          <w:sz w:val="20"/>
          <w:szCs w:val="20"/>
        </w:rPr>
        <w:t>IPOD.</w:t>
      </w:r>
    </w:p>
    <w:p w14:paraId="58A71056" w14:textId="77777777" w:rsidR="001E4B02" w:rsidRPr="00C960C7" w:rsidRDefault="002418B3" w:rsidP="00397A63">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Podpůrně je doporučeno využití </w:t>
      </w:r>
      <w:r w:rsidR="001E4B02" w:rsidRPr="00C960C7">
        <w:rPr>
          <w:rFonts w:ascii="Aptos" w:eastAsia="Calibri" w:hAnsi="Aptos"/>
          <w:sz w:val="20"/>
          <w:szCs w:val="20"/>
        </w:rPr>
        <w:t>interaktivního katalogu</w:t>
      </w:r>
      <w:r w:rsidRPr="00C960C7">
        <w:rPr>
          <w:rFonts w:ascii="Aptos" w:eastAsia="Calibri" w:hAnsi="Aptos"/>
          <w:sz w:val="20"/>
          <w:szCs w:val="20"/>
        </w:rPr>
        <w:t xml:space="preserve"> Právo na dětství, kde jsou podrobně rozpracovány </w:t>
      </w:r>
      <w:r w:rsidR="001E4B02" w:rsidRPr="00C960C7">
        <w:rPr>
          <w:rFonts w:ascii="Aptos" w:eastAsia="Calibri" w:hAnsi="Aptos"/>
          <w:sz w:val="20"/>
          <w:szCs w:val="20"/>
        </w:rPr>
        <w:t xml:space="preserve">základní životní situace týkající se </w:t>
      </w:r>
      <w:proofErr w:type="spellStart"/>
      <w:r w:rsidR="001E4B02" w:rsidRPr="00C960C7">
        <w:rPr>
          <w:rFonts w:ascii="Aptos" w:eastAsia="Calibri" w:hAnsi="Aptos"/>
          <w:sz w:val="20"/>
          <w:szCs w:val="20"/>
        </w:rPr>
        <w:t>nezl</w:t>
      </w:r>
      <w:proofErr w:type="spellEnd"/>
      <w:r w:rsidR="001E4B02" w:rsidRPr="00C960C7">
        <w:rPr>
          <w:rFonts w:ascii="Aptos" w:eastAsia="Calibri" w:hAnsi="Aptos"/>
          <w:sz w:val="20"/>
          <w:szCs w:val="20"/>
        </w:rPr>
        <w:t>.</w:t>
      </w:r>
      <w:r w:rsidR="00983CCE" w:rsidRPr="00C960C7">
        <w:rPr>
          <w:rFonts w:ascii="Aptos" w:eastAsia="Calibri" w:hAnsi="Aptos"/>
          <w:sz w:val="20"/>
          <w:szCs w:val="20"/>
        </w:rPr>
        <w:t xml:space="preserve"> dětí</w:t>
      </w:r>
      <w:r w:rsidR="001E4B02" w:rsidRPr="00C960C7">
        <w:rPr>
          <w:rFonts w:ascii="Aptos" w:eastAsia="Calibri" w:hAnsi="Aptos"/>
          <w:sz w:val="20"/>
          <w:szCs w:val="20"/>
        </w:rPr>
        <w:t>:</w:t>
      </w:r>
      <w:r w:rsidR="00397A63" w:rsidRPr="00C960C7">
        <w:rPr>
          <w:rFonts w:ascii="Aptos" w:eastAsia="Calibri" w:hAnsi="Aptos"/>
          <w:sz w:val="20"/>
          <w:szCs w:val="20"/>
        </w:rPr>
        <w:t xml:space="preserve"> </w:t>
      </w:r>
      <w:hyperlink r:id="rId14" w:history="1">
        <w:r w:rsidR="001E4B02" w:rsidRPr="00C960C7">
          <w:rPr>
            <w:rStyle w:val="Hypertextovodkaz"/>
            <w:rFonts w:ascii="Aptos" w:eastAsia="Calibri" w:hAnsi="Aptos"/>
            <w:b/>
            <w:color w:val="auto"/>
            <w:sz w:val="20"/>
            <w:szCs w:val="20"/>
          </w:rPr>
          <w:t>http://www.pravonadetstvi.cz/</w:t>
        </w:r>
      </w:hyperlink>
    </w:p>
    <w:p w14:paraId="1C2AA642" w14:textId="77777777" w:rsidR="001E4B02" w:rsidRPr="00C960C7" w:rsidRDefault="001E4B02" w:rsidP="006B74DB">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Pokud nejsou u aktivně vedeného spisu oznamovány nové skutečnosti, je povinností koordinátora přehodnotit situaci dítěte </w:t>
      </w:r>
      <w:r w:rsidRPr="00C960C7">
        <w:rPr>
          <w:rFonts w:ascii="Aptos" w:eastAsia="Calibri" w:hAnsi="Aptos"/>
          <w:b/>
          <w:sz w:val="20"/>
          <w:szCs w:val="20"/>
        </w:rPr>
        <w:t>minimálně 1x za půl roku</w:t>
      </w:r>
      <w:r w:rsidRPr="00C960C7">
        <w:rPr>
          <w:rFonts w:ascii="Aptos" w:eastAsia="Calibri" w:hAnsi="Aptos"/>
          <w:sz w:val="20"/>
          <w:szCs w:val="20"/>
        </w:rPr>
        <w:t>.</w:t>
      </w:r>
    </w:p>
    <w:p w14:paraId="2B3904D9" w14:textId="77777777" w:rsidR="001E4B02" w:rsidRPr="00C960C7" w:rsidRDefault="004475E5" w:rsidP="006B74DB">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 xml:space="preserve">K přehodnocení dojde </w:t>
      </w:r>
      <w:r w:rsidRPr="00C960C7">
        <w:rPr>
          <w:rFonts w:ascii="Aptos" w:eastAsia="Calibri" w:hAnsi="Aptos"/>
          <w:b/>
          <w:sz w:val="20"/>
          <w:szCs w:val="20"/>
        </w:rPr>
        <w:t>vždy</w:t>
      </w:r>
      <w:r w:rsidRPr="00C960C7">
        <w:rPr>
          <w:rFonts w:ascii="Aptos" w:eastAsia="Calibri" w:hAnsi="Aptos"/>
          <w:sz w:val="20"/>
          <w:szCs w:val="20"/>
        </w:rPr>
        <w:t xml:space="preserve"> v případě změny koordinátora.</w:t>
      </w:r>
    </w:p>
    <w:p w14:paraId="0F88092E" w14:textId="1817175E" w:rsidR="00DF4D83" w:rsidRPr="00C960C7" w:rsidRDefault="00EA3E81" w:rsidP="000F54C2">
      <w:pPr>
        <w:pStyle w:val="Bezmezer"/>
        <w:numPr>
          <w:ilvl w:val="0"/>
          <w:numId w:val="48"/>
        </w:numPr>
        <w:tabs>
          <w:tab w:val="left" w:pos="708"/>
        </w:tabs>
        <w:rPr>
          <w:rFonts w:ascii="Aptos" w:eastAsia="Calibri" w:hAnsi="Aptos"/>
          <w:sz w:val="20"/>
          <w:szCs w:val="20"/>
        </w:rPr>
      </w:pPr>
      <w:r w:rsidRPr="00C960C7">
        <w:rPr>
          <w:rFonts w:ascii="Aptos" w:eastAsia="Calibri" w:hAnsi="Aptos"/>
          <w:sz w:val="20"/>
          <w:szCs w:val="20"/>
        </w:rPr>
        <w:t>V okamžiku založe</w:t>
      </w:r>
      <w:r w:rsidR="00705389" w:rsidRPr="00C960C7">
        <w:rPr>
          <w:rFonts w:ascii="Aptos" w:eastAsia="Calibri" w:hAnsi="Aptos"/>
          <w:sz w:val="20"/>
          <w:szCs w:val="20"/>
        </w:rPr>
        <w:t xml:space="preserve">ní spisové dokumentace dle § 54 zákona a </w:t>
      </w:r>
      <w:r w:rsidR="004A123F" w:rsidRPr="00C960C7">
        <w:rPr>
          <w:rFonts w:ascii="Aptos" w:eastAsia="Calibri" w:hAnsi="Aptos"/>
          <w:sz w:val="20"/>
          <w:szCs w:val="20"/>
        </w:rPr>
        <w:t>čl. 2 směrnice</w:t>
      </w:r>
      <w:r w:rsidR="00705389" w:rsidRPr="00C960C7">
        <w:rPr>
          <w:rFonts w:ascii="Aptos" w:eastAsia="Calibri" w:hAnsi="Aptos"/>
          <w:sz w:val="20"/>
          <w:szCs w:val="20"/>
        </w:rPr>
        <w:t xml:space="preserve"> je koordinátor povinen prověřit možný výskyt konkrétního dítěte v sociální agendě (archiv). Pokud je klient z minulosti již veden, bude složka připojena jako příloha k aktuálnímu spisu.</w:t>
      </w:r>
    </w:p>
    <w:p w14:paraId="08697FBE" w14:textId="77777777" w:rsidR="00D3771E" w:rsidRPr="00C960C7" w:rsidRDefault="00D3771E" w:rsidP="00503F6E">
      <w:pPr>
        <w:tabs>
          <w:tab w:val="left" w:pos="1740"/>
        </w:tabs>
        <w:spacing w:line="360" w:lineRule="auto"/>
        <w:jc w:val="both"/>
        <w:rPr>
          <w:rFonts w:ascii="Aptos" w:eastAsia="Calibri" w:hAnsi="Aptos"/>
          <w:sz w:val="20"/>
          <w:szCs w:val="20"/>
          <w:lang w:eastAsia="en-US"/>
        </w:rPr>
      </w:pPr>
    </w:p>
    <w:p w14:paraId="6FD9CE0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9d/ Orgán sociálně právní ochrany obecního úřadu obce s rozšířenou působností zpracovává v případě, kdy provedl podrobné vyhodnocení se závěrem, že se jedná o dítě vymezené v § 6 zákona, individuální plán ochrany dítěte, p</w:t>
      </w:r>
      <w:r w:rsidR="006E04F6" w:rsidRPr="00C960C7">
        <w:rPr>
          <w:rFonts w:ascii="Aptos" w:eastAsia="Calibri" w:hAnsi="Aptos"/>
          <w:sz w:val="20"/>
          <w:szCs w:val="20"/>
          <w:lang w:eastAsia="en-US"/>
        </w:rPr>
        <w:t>odle potřeby jej přehodnocuje a</w:t>
      </w:r>
      <w:r w:rsidR="006E04F6" w:rsidRPr="00C960C7">
        <w:rPr>
          <w:rFonts w:ascii="Aptos" w:eastAsia="Calibri" w:hAnsi="Aptos"/>
          <w:sz w:val="20"/>
          <w:szCs w:val="20"/>
          <w:lang w:val="cs-CZ" w:eastAsia="en-US"/>
        </w:rPr>
        <w:t> </w:t>
      </w:r>
      <w:r w:rsidRPr="00C960C7">
        <w:rPr>
          <w:rFonts w:ascii="Aptos" w:eastAsia="Calibri" w:hAnsi="Aptos"/>
          <w:sz w:val="20"/>
          <w:szCs w:val="20"/>
          <w:lang w:eastAsia="en-US"/>
        </w:rPr>
        <w:t>následně jej uzavírá.</w:t>
      </w:r>
    </w:p>
    <w:p w14:paraId="11C11332" w14:textId="77777777" w:rsidR="00503F6E" w:rsidRPr="00C960C7" w:rsidRDefault="00503F6E" w:rsidP="00503F6E">
      <w:pPr>
        <w:tabs>
          <w:tab w:val="left" w:pos="1740"/>
        </w:tabs>
        <w:spacing w:line="360" w:lineRule="auto"/>
        <w:jc w:val="both"/>
        <w:rPr>
          <w:rFonts w:ascii="Aptos" w:eastAsia="Calibri" w:hAnsi="Aptos"/>
          <w:sz w:val="20"/>
          <w:szCs w:val="20"/>
          <w:lang w:eastAsia="en-US"/>
        </w:rPr>
      </w:pPr>
    </w:p>
    <w:p w14:paraId="370A315E" w14:textId="77777777" w:rsidR="00503F6E" w:rsidRPr="00C960C7" w:rsidRDefault="00503F6E" w:rsidP="00503F6E">
      <w:pPr>
        <w:pStyle w:val="Bezmezer"/>
        <w:numPr>
          <w:ilvl w:val="0"/>
          <w:numId w:val="32"/>
        </w:numPr>
        <w:tabs>
          <w:tab w:val="left" w:pos="708"/>
        </w:tabs>
        <w:rPr>
          <w:rFonts w:ascii="Aptos" w:eastAsia="Calibri" w:hAnsi="Aptos"/>
          <w:sz w:val="20"/>
          <w:szCs w:val="20"/>
        </w:rPr>
      </w:pPr>
      <w:r w:rsidRPr="00C960C7">
        <w:rPr>
          <w:rFonts w:ascii="Aptos" w:eastAsia="Calibri" w:hAnsi="Aptos"/>
          <w:sz w:val="20"/>
          <w:szCs w:val="20"/>
        </w:rPr>
        <w:t>Zpracování IPOD je upraveno § 10 zákona, obsah IPOD je stanoven § 2 vyhlášky.</w:t>
      </w:r>
    </w:p>
    <w:p w14:paraId="1D14B293" w14:textId="7A868DDF" w:rsidR="004A123F" w:rsidRPr="00C960C7" w:rsidRDefault="004A123F" w:rsidP="00503F6E">
      <w:pPr>
        <w:pStyle w:val="Bezmezer"/>
        <w:numPr>
          <w:ilvl w:val="0"/>
          <w:numId w:val="32"/>
        </w:numPr>
        <w:tabs>
          <w:tab w:val="left" w:pos="708"/>
        </w:tabs>
        <w:rPr>
          <w:rFonts w:ascii="Aptos" w:eastAsia="Calibri" w:hAnsi="Aptos"/>
          <w:sz w:val="20"/>
          <w:szCs w:val="20"/>
        </w:rPr>
      </w:pPr>
      <w:r w:rsidRPr="00C960C7">
        <w:rPr>
          <w:rFonts w:ascii="Aptos" w:eastAsia="Calibri" w:hAnsi="Aptos"/>
          <w:sz w:val="20"/>
          <w:szCs w:val="20"/>
        </w:rPr>
        <w:t>IPOD vychází z podrobného vyhodnoce</w:t>
      </w:r>
      <w:r w:rsidR="005D5C02" w:rsidRPr="00C960C7">
        <w:rPr>
          <w:rFonts w:ascii="Aptos" w:eastAsia="Calibri" w:hAnsi="Aptos"/>
          <w:sz w:val="20"/>
          <w:szCs w:val="20"/>
        </w:rPr>
        <w:t>n</w:t>
      </w:r>
      <w:r w:rsidRPr="00C960C7">
        <w:rPr>
          <w:rFonts w:ascii="Aptos" w:eastAsia="Calibri" w:hAnsi="Aptos"/>
          <w:sz w:val="20"/>
          <w:szCs w:val="20"/>
        </w:rPr>
        <w:t xml:space="preserve">í situace dítěte </w:t>
      </w:r>
      <w:r w:rsidR="005D5C02" w:rsidRPr="00C960C7">
        <w:rPr>
          <w:rFonts w:ascii="Aptos" w:eastAsia="Calibri" w:hAnsi="Aptos"/>
          <w:sz w:val="20"/>
          <w:szCs w:val="20"/>
        </w:rPr>
        <w:t xml:space="preserve">a stanovuje konkrétní opatření k ochraně dítěte, přičemž obsahuje vždy jednoznačný termín plnění plánovaného </w:t>
      </w:r>
      <w:r w:rsidR="006E04F6" w:rsidRPr="00C960C7">
        <w:rPr>
          <w:rFonts w:ascii="Aptos" w:eastAsia="Calibri" w:hAnsi="Aptos"/>
          <w:sz w:val="20"/>
          <w:szCs w:val="20"/>
        </w:rPr>
        <w:t>cíle a </w:t>
      </w:r>
      <w:r w:rsidR="005D5C02" w:rsidRPr="00C960C7">
        <w:rPr>
          <w:rFonts w:ascii="Aptos" w:eastAsia="Calibri" w:hAnsi="Aptos"/>
          <w:sz w:val="20"/>
          <w:szCs w:val="20"/>
        </w:rPr>
        <w:t>zodpovědnou osobu/osoby za plnění.</w:t>
      </w:r>
    </w:p>
    <w:p w14:paraId="3E13798F" w14:textId="493D94F8" w:rsidR="005D5C02" w:rsidRPr="00C960C7" w:rsidRDefault="009B2DB7" w:rsidP="00503F6E">
      <w:pPr>
        <w:pStyle w:val="Bezmezer"/>
        <w:numPr>
          <w:ilvl w:val="0"/>
          <w:numId w:val="32"/>
        </w:numPr>
        <w:tabs>
          <w:tab w:val="left" w:pos="708"/>
        </w:tabs>
        <w:rPr>
          <w:rFonts w:ascii="Aptos" w:eastAsia="Calibri" w:hAnsi="Aptos"/>
          <w:sz w:val="20"/>
          <w:szCs w:val="20"/>
        </w:rPr>
      </w:pPr>
      <w:r w:rsidRPr="00C960C7">
        <w:rPr>
          <w:rFonts w:ascii="Aptos" w:eastAsia="Calibri" w:hAnsi="Aptos"/>
          <w:sz w:val="20"/>
          <w:szCs w:val="20"/>
        </w:rPr>
        <w:t xml:space="preserve">IPOD je vypracován nejpozději do </w:t>
      </w:r>
      <w:r w:rsidR="00B50EAD" w:rsidRPr="00C960C7">
        <w:rPr>
          <w:rFonts w:ascii="Aptos" w:eastAsia="Calibri" w:hAnsi="Aptos"/>
          <w:sz w:val="20"/>
          <w:szCs w:val="20"/>
        </w:rPr>
        <w:t>30 dnů</w:t>
      </w:r>
      <w:r w:rsidRPr="00C960C7">
        <w:rPr>
          <w:rFonts w:ascii="Aptos" w:eastAsia="Calibri" w:hAnsi="Aptos"/>
          <w:sz w:val="20"/>
          <w:szCs w:val="20"/>
        </w:rPr>
        <w:t xml:space="preserve"> od zařazení dítěte do evidence.</w:t>
      </w:r>
    </w:p>
    <w:p w14:paraId="0C2B39B8" w14:textId="77777777" w:rsidR="009B2DB7" w:rsidRPr="00C960C7" w:rsidRDefault="009B2DB7" w:rsidP="00503F6E">
      <w:pPr>
        <w:pStyle w:val="Bezmezer"/>
        <w:numPr>
          <w:ilvl w:val="0"/>
          <w:numId w:val="32"/>
        </w:numPr>
        <w:tabs>
          <w:tab w:val="left" w:pos="708"/>
        </w:tabs>
        <w:rPr>
          <w:rFonts w:ascii="Aptos" w:eastAsia="Calibri" w:hAnsi="Aptos"/>
          <w:sz w:val="20"/>
          <w:szCs w:val="20"/>
        </w:rPr>
      </w:pPr>
      <w:r w:rsidRPr="00C960C7">
        <w:rPr>
          <w:rFonts w:ascii="Aptos" w:eastAsia="Calibri" w:hAnsi="Aptos"/>
          <w:sz w:val="20"/>
          <w:szCs w:val="20"/>
        </w:rPr>
        <w:t>Se stanovenými cíli jsou osoby, jimž z IPOD vyplývá povinnost, prokazatelně seznámeny.</w:t>
      </w:r>
    </w:p>
    <w:p w14:paraId="7152085B" w14:textId="020AFB17" w:rsidR="00503F6E" w:rsidRPr="00C960C7" w:rsidRDefault="00503F6E" w:rsidP="000D44E7">
      <w:pPr>
        <w:tabs>
          <w:tab w:val="left" w:pos="1740"/>
        </w:tabs>
        <w:spacing w:line="360" w:lineRule="auto"/>
        <w:rPr>
          <w:rFonts w:ascii="Aptos" w:eastAsia="Calibri" w:hAnsi="Aptos"/>
          <w:sz w:val="20"/>
          <w:szCs w:val="20"/>
          <w:lang w:eastAsia="en-US"/>
        </w:rPr>
      </w:pPr>
    </w:p>
    <w:p w14:paraId="6DF658A6" w14:textId="1EB3DAD5" w:rsidR="009616BC" w:rsidRPr="00C960C7" w:rsidRDefault="009616BC" w:rsidP="00D3771E">
      <w:pPr>
        <w:tabs>
          <w:tab w:val="left" w:pos="1740"/>
        </w:tabs>
        <w:spacing w:line="360" w:lineRule="auto"/>
        <w:rPr>
          <w:rFonts w:ascii="Aptos" w:eastAsia="Calibri" w:hAnsi="Aptos"/>
          <w:sz w:val="20"/>
          <w:szCs w:val="20"/>
          <w:lang w:eastAsia="en-US"/>
        </w:rPr>
      </w:pPr>
    </w:p>
    <w:p w14:paraId="74DEE109" w14:textId="77777777" w:rsidR="009616BC" w:rsidRPr="00C960C7" w:rsidRDefault="009616BC" w:rsidP="00503F6E">
      <w:pPr>
        <w:tabs>
          <w:tab w:val="left" w:pos="1740"/>
        </w:tabs>
        <w:spacing w:line="360" w:lineRule="auto"/>
        <w:jc w:val="center"/>
        <w:rPr>
          <w:rFonts w:ascii="Aptos" w:eastAsia="Calibri" w:hAnsi="Aptos"/>
          <w:sz w:val="20"/>
          <w:szCs w:val="20"/>
          <w:lang w:eastAsia="en-US"/>
        </w:rPr>
      </w:pPr>
    </w:p>
    <w:p w14:paraId="65C8633B"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Čl. 10</w:t>
      </w:r>
    </w:p>
    <w:p w14:paraId="5393B78F" w14:textId="77777777" w:rsidR="00503F6E"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Kontrola případu</w:t>
      </w:r>
    </w:p>
    <w:p w14:paraId="42E0470F" w14:textId="77777777" w:rsidR="00C204D8" w:rsidRPr="00C204D8" w:rsidRDefault="00C204D8" w:rsidP="00C204D8">
      <w:pPr>
        <w:rPr>
          <w:rFonts w:eastAsia="Calibri"/>
          <w:lang w:val="x-none" w:eastAsia="x-none"/>
        </w:rPr>
      </w:pPr>
    </w:p>
    <w:p w14:paraId="4255BB88" w14:textId="3112EC62" w:rsidR="00503F6E" w:rsidRPr="00C960C7" w:rsidRDefault="00503F6E" w:rsidP="00C204D8">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10a/ Orgán SPO zajišťuje pravidelnou kontrolu případů.</w:t>
      </w:r>
    </w:p>
    <w:p w14:paraId="6E081E54" w14:textId="02E6F72B" w:rsidR="00503F6E" w:rsidRPr="00C960C7" w:rsidRDefault="00503F6E" w:rsidP="00503F6E">
      <w:pPr>
        <w:tabs>
          <w:tab w:val="left" w:pos="1740"/>
        </w:tabs>
        <w:spacing w:line="360" w:lineRule="auto"/>
        <w:jc w:val="both"/>
        <w:rPr>
          <w:rFonts w:ascii="Aptos" w:eastAsia="Calibri" w:hAnsi="Aptos"/>
          <w:b/>
          <w:sz w:val="20"/>
          <w:szCs w:val="20"/>
          <w:lang w:eastAsia="en-US"/>
        </w:rPr>
      </w:pPr>
      <w:r w:rsidRPr="00C960C7">
        <w:rPr>
          <w:rFonts w:ascii="Aptos" w:eastAsia="Calibri" w:hAnsi="Aptos"/>
          <w:b/>
          <w:sz w:val="20"/>
          <w:szCs w:val="20"/>
          <w:lang w:eastAsia="en-US"/>
        </w:rPr>
        <w:t>Kontrola vedení spisové dokumentace</w:t>
      </w:r>
    </w:p>
    <w:p w14:paraId="71A4E51D" w14:textId="77777777" w:rsidR="009616BC" w:rsidRPr="00C960C7" w:rsidRDefault="009616BC" w:rsidP="00503F6E">
      <w:pPr>
        <w:tabs>
          <w:tab w:val="left" w:pos="1740"/>
        </w:tabs>
        <w:spacing w:line="360" w:lineRule="auto"/>
        <w:jc w:val="both"/>
        <w:rPr>
          <w:rFonts w:ascii="Aptos" w:eastAsia="Calibri" w:hAnsi="Aptos"/>
          <w:b/>
          <w:sz w:val="20"/>
          <w:szCs w:val="20"/>
          <w:lang w:eastAsia="en-US"/>
        </w:rPr>
      </w:pPr>
    </w:p>
    <w:p w14:paraId="4880791F" w14:textId="77777777" w:rsidR="00503F6E" w:rsidRPr="00C960C7" w:rsidRDefault="00503F6E" w:rsidP="00503F6E">
      <w:pPr>
        <w:pStyle w:val="Bezmezer"/>
        <w:numPr>
          <w:ilvl w:val="0"/>
          <w:numId w:val="33"/>
        </w:numPr>
        <w:tabs>
          <w:tab w:val="left" w:pos="708"/>
        </w:tabs>
        <w:rPr>
          <w:rFonts w:ascii="Aptos" w:eastAsia="Calibri" w:hAnsi="Aptos"/>
          <w:sz w:val="20"/>
          <w:szCs w:val="20"/>
        </w:rPr>
      </w:pPr>
      <w:r w:rsidRPr="00C960C7">
        <w:rPr>
          <w:rFonts w:ascii="Aptos" w:eastAsia="Calibri" w:hAnsi="Aptos"/>
          <w:sz w:val="20"/>
          <w:szCs w:val="20"/>
        </w:rPr>
        <w:t xml:space="preserve">Vedoucí oddělení </w:t>
      </w:r>
      <w:r w:rsidR="00F37A39" w:rsidRPr="00C960C7">
        <w:rPr>
          <w:rFonts w:ascii="Aptos" w:eastAsia="Calibri" w:hAnsi="Aptos"/>
          <w:sz w:val="20"/>
          <w:szCs w:val="20"/>
        </w:rPr>
        <w:t xml:space="preserve">ve spolupráci s vedoucím úseku vypracovává plán kontrol </w:t>
      </w:r>
      <w:r w:rsidRPr="00C960C7">
        <w:rPr>
          <w:rFonts w:ascii="Aptos" w:eastAsia="Calibri" w:hAnsi="Aptos"/>
          <w:sz w:val="20"/>
          <w:szCs w:val="20"/>
        </w:rPr>
        <w:t>spisové dokumentace vedené jednotlivými pracovníky.</w:t>
      </w:r>
    </w:p>
    <w:p w14:paraId="03B376CD" w14:textId="77777777" w:rsidR="00503F6E" w:rsidRPr="00C960C7" w:rsidRDefault="00503F6E" w:rsidP="002B389B">
      <w:pPr>
        <w:pStyle w:val="Bezmezer"/>
        <w:numPr>
          <w:ilvl w:val="0"/>
          <w:numId w:val="33"/>
        </w:numPr>
        <w:tabs>
          <w:tab w:val="left" w:pos="708"/>
        </w:tabs>
        <w:rPr>
          <w:rFonts w:ascii="Aptos" w:eastAsia="Calibri" w:hAnsi="Aptos"/>
          <w:sz w:val="20"/>
          <w:szCs w:val="20"/>
        </w:rPr>
      </w:pPr>
      <w:r w:rsidRPr="00C960C7">
        <w:rPr>
          <w:rFonts w:ascii="Aptos" w:eastAsia="Calibri" w:hAnsi="Aptos"/>
          <w:sz w:val="20"/>
          <w:szCs w:val="20"/>
        </w:rPr>
        <w:t xml:space="preserve">Kontrola je prováděna minimálně jedenkrát ročně. </w:t>
      </w:r>
    </w:p>
    <w:p w14:paraId="16E15677" w14:textId="334093B7" w:rsidR="00503F6E" w:rsidRPr="00C960C7" w:rsidRDefault="00503F6E" w:rsidP="002B389B">
      <w:pPr>
        <w:pStyle w:val="Bezmezer"/>
        <w:numPr>
          <w:ilvl w:val="0"/>
          <w:numId w:val="33"/>
        </w:numPr>
        <w:tabs>
          <w:tab w:val="left" w:pos="708"/>
        </w:tabs>
        <w:rPr>
          <w:rFonts w:ascii="Aptos" w:eastAsia="Calibri" w:hAnsi="Aptos"/>
          <w:sz w:val="20"/>
          <w:szCs w:val="20"/>
        </w:rPr>
      </w:pPr>
      <w:r w:rsidRPr="00C960C7">
        <w:rPr>
          <w:rFonts w:ascii="Aptos" w:eastAsia="Calibri" w:hAnsi="Aptos"/>
          <w:sz w:val="20"/>
          <w:szCs w:val="20"/>
        </w:rPr>
        <w:t>Z provedené kontroly je vyhotoven zápis. V každém zápise je stanoven termín pro případné odstranění nedostatků. Originál zápisu obdrží kontrolovaný pracovník,</w:t>
      </w:r>
      <w:r w:rsidRPr="00C960C7">
        <w:rPr>
          <w:rFonts w:ascii="Aptos" w:eastAsia="Calibri" w:hAnsi="Aptos"/>
          <w:color w:val="8DB3E2" w:themeColor="text2" w:themeTint="66"/>
          <w:sz w:val="20"/>
          <w:szCs w:val="20"/>
        </w:rPr>
        <w:t xml:space="preserve"> </w:t>
      </w:r>
      <w:r w:rsidRPr="00C960C7">
        <w:rPr>
          <w:rFonts w:ascii="Aptos" w:eastAsia="Calibri" w:hAnsi="Aptos"/>
          <w:sz w:val="20"/>
          <w:szCs w:val="20"/>
        </w:rPr>
        <w:t>kopii si ponechává vedoucí oddělení</w:t>
      </w:r>
      <w:r w:rsidR="00DF4D83" w:rsidRPr="00C960C7">
        <w:rPr>
          <w:rFonts w:ascii="Aptos" w:eastAsia="Calibri" w:hAnsi="Aptos"/>
          <w:sz w:val="20"/>
          <w:szCs w:val="20"/>
        </w:rPr>
        <w:t>/úseku</w:t>
      </w:r>
      <w:r w:rsidRPr="00C960C7">
        <w:rPr>
          <w:rFonts w:ascii="Aptos" w:eastAsia="Calibri" w:hAnsi="Aptos"/>
          <w:sz w:val="20"/>
          <w:szCs w:val="20"/>
        </w:rPr>
        <w:t>. Závěry kontroly budou s každým pracovníkem ústně projednány.</w:t>
      </w:r>
    </w:p>
    <w:p w14:paraId="5DBECB5A" w14:textId="77777777" w:rsidR="00503F6E" w:rsidRPr="00C960C7" w:rsidRDefault="00503F6E" w:rsidP="002B389B">
      <w:pPr>
        <w:pStyle w:val="Bezmezer"/>
        <w:numPr>
          <w:ilvl w:val="0"/>
          <w:numId w:val="33"/>
        </w:numPr>
        <w:tabs>
          <w:tab w:val="left" w:pos="708"/>
        </w:tabs>
        <w:rPr>
          <w:rFonts w:ascii="Aptos" w:eastAsia="Calibri" w:hAnsi="Aptos"/>
          <w:sz w:val="20"/>
          <w:szCs w:val="20"/>
        </w:rPr>
      </w:pPr>
      <w:r w:rsidRPr="00C960C7">
        <w:rPr>
          <w:rFonts w:ascii="Aptos" w:eastAsia="Calibri" w:hAnsi="Aptos"/>
          <w:sz w:val="20"/>
          <w:szCs w:val="20"/>
        </w:rPr>
        <w:t xml:space="preserve">V případě opakovaných podání stížností či žádostí klientů o změnu sociálního pracovníka může být provedena mimořádná kontrola spisů vedených příslušným pracovníkem. </w:t>
      </w:r>
    </w:p>
    <w:p w14:paraId="7B8C1767" w14:textId="77777777" w:rsidR="00503F6E" w:rsidRDefault="00503F6E" w:rsidP="002B389B">
      <w:pPr>
        <w:pStyle w:val="Bezmezer"/>
        <w:numPr>
          <w:ilvl w:val="0"/>
          <w:numId w:val="33"/>
        </w:numPr>
        <w:tabs>
          <w:tab w:val="left" w:pos="708"/>
        </w:tabs>
        <w:rPr>
          <w:rFonts w:ascii="Aptos" w:eastAsia="Calibri" w:hAnsi="Aptos"/>
          <w:sz w:val="20"/>
          <w:szCs w:val="20"/>
        </w:rPr>
      </w:pPr>
      <w:r w:rsidRPr="00C960C7">
        <w:rPr>
          <w:rFonts w:ascii="Aptos" w:eastAsia="Calibri" w:hAnsi="Aptos"/>
          <w:sz w:val="20"/>
          <w:szCs w:val="20"/>
        </w:rPr>
        <w:t>Ke kontrole spisové dokumentace je oprávněn vedoucí oddělení</w:t>
      </w:r>
      <w:r w:rsidR="00C22013" w:rsidRPr="00C960C7">
        <w:rPr>
          <w:rFonts w:ascii="Aptos" w:eastAsia="Calibri" w:hAnsi="Aptos"/>
          <w:sz w:val="20"/>
          <w:szCs w:val="20"/>
        </w:rPr>
        <w:t>, vedoucí úseku</w:t>
      </w:r>
      <w:r w:rsidRPr="00C960C7">
        <w:rPr>
          <w:rFonts w:ascii="Aptos" w:eastAsia="Calibri" w:hAnsi="Aptos"/>
          <w:sz w:val="20"/>
          <w:szCs w:val="20"/>
        </w:rPr>
        <w:t xml:space="preserve"> a vedoucí odboru.</w:t>
      </w:r>
    </w:p>
    <w:p w14:paraId="1B1F192B" w14:textId="77777777" w:rsidR="00C204D8" w:rsidRDefault="00C204D8" w:rsidP="00C204D8">
      <w:pPr>
        <w:pStyle w:val="Bezmezer"/>
        <w:tabs>
          <w:tab w:val="left" w:pos="708"/>
        </w:tabs>
        <w:ind w:left="1070"/>
        <w:rPr>
          <w:rFonts w:ascii="Aptos" w:eastAsia="Calibri" w:hAnsi="Aptos"/>
          <w:sz w:val="20"/>
          <w:szCs w:val="20"/>
        </w:rPr>
      </w:pPr>
    </w:p>
    <w:p w14:paraId="34B550F7" w14:textId="77777777" w:rsidR="00C204D8" w:rsidRPr="00C960C7" w:rsidRDefault="00C204D8" w:rsidP="00C204D8">
      <w:pPr>
        <w:pStyle w:val="Bezmezer"/>
        <w:tabs>
          <w:tab w:val="left" w:pos="708"/>
        </w:tabs>
        <w:ind w:left="1070"/>
        <w:rPr>
          <w:rFonts w:ascii="Aptos" w:eastAsia="Calibri" w:hAnsi="Aptos"/>
          <w:sz w:val="20"/>
          <w:szCs w:val="20"/>
        </w:rPr>
      </w:pPr>
    </w:p>
    <w:p w14:paraId="0AD75BBC" w14:textId="356779FA" w:rsidR="009616BC" w:rsidRPr="00C960C7" w:rsidRDefault="009616BC" w:rsidP="00503F6E">
      <w:pPr>
        <w:tabs>
          <w:tab w:val="left" w:pos="1740"/>
        </w:tabs>
        <w:spacing w:line="360" w:lineRule="auto"/>
        <w:ind w:left="360"/>
        <w:jc w:val="both"/>
        <w:rPr>
          <w:rFonts w:ascii="Aptos" w:eastAsia="Calibri" w:hAnsi="Aptos"/>
          <w:sz w:val="20"/>
          <w:szCs w:val="20"/>
          <w:lang w:eastAsia="en-US"/>
        </w:rPr>
      </w:pPr>
    </w:p>
    <w:p w14:paraId="45CEF1C8" w14:textId="024E1316" w:rsidR="00503F6E" w:rsidRPr="00C960C7" w:rsidRDefault="005D48D7" w:rsidP="00503F6E">
      <w:pPr>
        <w:tabs>
          <w:tab w:val="left" w:pos="1740"/>
        </w:tabs>
        <w:spacing w:line="360" w:lineRule="auto"/>
        <w:jc w:val="both"/>
        <w:rPr>
          <w:rFonts w:ascii="Aptos" w:eastAsia="Calibri" w:hAnsi="Aptos"/>
          <w:b/>
          <w:sz w:val="20"/>
          <w:szCs w:val="20"/>
          <w:lang w:eastAsia="en-US"/>
        </w:rPr>
      </w:pPr>
      <w:r w:rsidRPr="00C960C7">
        <w:rPr>
          <w:rFonts w:ascii="Aptos" w:eastAsia="Calibri" w:hAnsi="Aptos"/>
          <w:b/>
          <w:sz w:val="20"/>
          <w:szCs w:val="20"/>
          <w:lang w:eastAsia="en-US"/>
        </w:rPr>
        <w:t>Kontrola – hodnocení</w:t>
      </w:r>
      <w:r w:rsidR="00503F6E" w:rsidRPr="00C960C7">
        <w:rPr>
          <w:rFonts w:ascii="Aptos" w:eastAsia="Calibri" w:hAnsi="Aptos"/>
          <w:b/>
          <w:sz w:val="20"/>
          <w:szCs w:val="20"/>
          <w:lang w:eastAsia="en-US"/>
        </w:rPr>
        <w:t xml:space="preserve"> případů (naplňování vyhlášky)</w:t>
      </w:r>
    </w:p>
    <w:p w14:paraId="55CFC32E" w14:textId="77777777" w:rsidR="009616BC" w:rsidRPr="00C960C7" w:rsidRDefault="009616BC" w:rsidP="00503F6E">
      <w:pPr>
        <w:tabs>
          <w:tab w:val="left" w:pos="1740"/>
        </w:tabs>
        <w:spacing w:line="360" w:lineRule="auto"/>
        <w:jc w:val="both"/>
        <w:rPr>
          <w:rFonts w:ascii="Aptos" w:eastAsia="Calibri" w:hAnsi="Aptos"/>
          <w:b/>
          <w:sz w:val="20"/>
          <w:szCs w:val="20"/>
          <w:lang w:eastAsia="en-US"/>
        </w:rPr>
      </w:pPr>
    </w:p>
    <w:p w14:paraId="2F1E6438" w14:textId="77777777" w:rsidR="00503F6E" w:rsidRPr="00C960C7" w:rsidRDefault="00503F6E" w:rsidP="00503F6E">
      <w:pPr>
        <w:pStyle w:val="Bezmezer"/>
        <w:numPr>
          <w:ilvl w:val="0"/>
          <w:numId w:val="34"/>
        </w:numPr>
        <w:tabs>
          <w:tab w:val="left" w:pos="708"/>
        </w:tabs>
        <w:rPr>
          <w:rFonts w:ascii="Aptos" w:eastAsia="Calibri" w:hAnsi="Aptos"/>
          <w:sz w:val="20"/>
          <w:szCs w:val="20"/>
        </w:rPr>
      </w:pPr>
      <w:r w:rsidRPr="00C960C7">
        <w:rPr>
          <w:rFonts w:ascii="Aptos" w:eastAsia="Calibri" w:hAnsi="Aptos"/>
          <w:sz w:val="20"/>
          <w:szCs w:val="20"/>
        </w:rPr>
        <w:t xml:space="preserve">Každý pracovník zodpovídá za vyhodnocení případu a zpracování IPOD v řádné lhůtě (viz bod </w:t>
      </w:r>
      <w:proofErr w:type="gramStart"/>
      <w:r w:rsidRPr="00C960C7">
        <w:rPr>
          <w:rFonts w:ascii="Aptos" w:eastAsia="Calibri" w:hAnsi="Aptos"/>
          <w:sz w:val="20"/>
          <w:szCs w:val="20"/>
        </w:rPr>
        <w:t>9d</w:t>
      </w:r>
      <w:proofErr w:type="gramEnd"/>
      <w:r w:rsidRPr="00C960C7">
        <w:rPr>
          <w:rFonts w:ascii="Aptos" w:eastAsia="Calibri" w:hAnsi="Aptos"/>
          <w:sz w:val="20"/>
          <w:szCs w:val="20"/>
        </w:rPr>
        <w:t>).</w:t>
      </w:r>
    </w:p>
    <w:p w14:paraId="3BF774A9" w14:textId="77777777" w:rsidR="00503F6E" w:rsidRPr="00C960C7" w:rsidRDefault="00503F6E" w:rsidP="002B389B">
      <w:pPr>
        <w:pStyle w:val="Bezmezer"/>
        <w:numPr>
          <w:ilvl w:val="0"/>
          <w:numId w:val="34"/>
        </w:numPr>
        <w:tabs>
          <w:tab w:val="left" w:pos="708"/>
        </w:tabs>
        <w:rPr>
          <w:rFonts w:ascii="Aptos" w:eastAsia="Calibri" w:hAnsi="Aptos"/>
          <w:sz w:val="20"/>
          <w:szCs w:val="20"/>
        </w:rPr>
      </w:pPr>
      <w:r w:rsidRPr="00C960C7">
        <w:rPr>
          <w:rFonts w:ascii="Aptos" w:eastAsia="Calibri" w:hAnsi="Aptos"/>
          <w:sz w:val="20"/>
          <w:szCs w:val="20"/>
        </w:rPr>
        <w:t>Každý pracovník dále zodpovídá za průběžné přehodnocování IPOD dle individuálních potřeb klienta a v součinnosti s klientem.</w:t>
      </w:r>
    </w:p>
    <w:p w14:paraId="1F4359B4" w14:textId="77777777" w:rsidR="00503F6E" w:rsidRPr="00C960C7" w:rsidRDefault="00503F6E" w:rsidP="002B389B">
      <w:pPr>
        <w:pStyle w:val="Bezmezer"/>
        <w:numPr>
          <w:ilvl w:val="0"/>
          <w:numId w:val="34"/>
        </w:numPr>
        <w:tabs>
          <w:tab w:val="left" w:pos="708"/>
        </w:tabs>
        <w:rPr>
          <w:rFonts w:ascii="Aptos" w:eastAsia="Calibri" w:hAnsi="Aptos"/>
          <w:sz w:val="20"/>
          <w:szCs w:val="20"/>
        </w:rPr>
      </w:pPr>
      <w:r w:rsidRPr="00C960C7">
        <w:rPr>
          <w:rFonts w:ascii="Aptos" w:eastAsia="Calibri" w:hAnsi="Aptos"/>
          <w:sz w:val="20"/>
          <w:szCs w:val="20"/>
        </w:rPr>
        <w:t>Ke kontrole vedení případu se využívají supervize, případové konference, konzultace u metodicky nadřízeného orgánu.</w:t>
      </w:r>
    </w:p>
    <w:p w14:paraId="4E6B6E57" w14:textId="7FF6D76C" w:rsidR="009616BC" w:rsidRPr="00C960C7" w:rsidRDefault="00503F6E" w:rsidP="00503F6E">
      <w:pPr>
        <w:pStyle w:val="Bezmezer"/>
        <w:numPr>
          <w:ilvl w:val="0"/>
          <w:numId w:val="34"/>
        </w:numPr>
        <w:tabs>
          <w:tab w:val="left" w:pos="708"/>
        </w:tabs>
        <w:rPr>
          <w:rFonts w:ascii="Aptos" w:eastAsia="Calibri" w:hAnsi="Aptos"/>
          <w:sz w:val="20"/>
          <w:szCs w:val="20"/>
        </w:rPr>
      </w:pPr>
      <w:r w:rsidRPr="00C960C7">
        <w:rPr>
          <w:rFonts w:ascii="Aptos" w:eastAsia="Calibri" w:hAnsi="Aptos"/>
          <w:sz w:val="20"/>
          <w:szCs w:val="20"/>
        </w:rPr>
        <w:t>V případě potřeby může být na žádost sociálního pracovníka nebo na základě uvážení vedoucího oddělení svolána operativní porada k vedení případu.</w:t>
      </w:r>
    </w:p>
    <w:p w14:paraId="41C38532" w14:textId="77777777" w:rsidR="009616BC" w:rsidRPr="00C960C7" w:rsidRDefault="009616BC" w:rsidP="00503F6E">
      <w:pPr>
        <w:spacing w:line="360" w:lineRule="auto"/>
        <w:rPr>
          <w:rFonts w:ascii="Aptos" w:eastAsia="Calibri" w:hAnsi="Aptos"/>
          <w:sz w:val="20"/>
          <w:szCs w:val="20"/>
          <w:lang w:eastAsia="en-US"/>
        </w:rPr>
      </w:pPr>
    </w:p>
    <w:p w14:paraId="0E7D9520"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 11</w:t>
      </w:r>
    </w:p>
    <w:p w14:paraId="02CE95C4"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Rizikové a nouzové situace</w:t>
      </w:r>
    </w:p>
    <w:p w14:paraId="4A5428F7" w14:textId="77777777" w:rsidR="00503F6E" w:rsidRPr="00C960C7" w:rsidRDefault="00503F6E" w:rsidP="00503F6E">
      <w:pPr>
        <w:tabs>
          <w:tab w:val="left" w:pos="1740"/>
        </w:tabs>
        <w:spacing w:line="360" w:lineRule="auto"/>
        <w:jc w:val="center"/>
        <w:rPr>
          <w:rFonts w:ascii="Aptos" w:eastAsia="Calibri" w:hAnsi="Aptos"/>
          <w:b/>
          <w:sz w:val="20"/>
          <w:szCs w:val="20"/>
          <w:lang w:eastAsia="en-US"/>
        </w:rPr>
      </w:pPr>
    </w:p>
    <w:p w14:paraId="19B45E62"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11a/ Zaměstnanci zařazení v orgánech sociálně právní ochrany k výkonu sociálně právní ochrany jsou připraveni na výskyt rizikových a nouzových situací a jsou prokazatelně seznámeni se situacemi, které mohou nastat v souvislosti s výkonem sociálně právní ochrany včetně postupů při jejich řešení.</w:t>
      </w:r>
    </w:p>
    <w:p w14:paraId="37958721" w14:textId="77777777" w:rsidR="00503F6E" w:rsidRPr="00C960C7" w:rsidRDefault="00503F6E" w:rsidP="00503F6E">
      <w:pPr>
        <w:autoSpaceDE w:val="0"/>
        <w:autoSpaceDN w:val="0"/>
        <w:adjustRightInd w:val="0"/>
        <w:spacing w:line="360" w:lineRule="auto"/>
        <w:rPr>
          <w:rFonts w:ascii="Aptos" w:eastAsia="Calibri" w:hAnsi="Aptos"/>
          <w:sz w:val="20"/>
          <w:szCs w:val="20"/>
          <w:lang w:eastAsia="en-US"/>
        </w:rPr>
      </w:pPr>
    </w:p>
    <w:p w14:paraId="7E6DD94C" w14:textId="2022A45A" w:rsidR="00503F6E" w:rsidRPr="00C960C7" w:rsidRDefault="00503F6E" w:rsidP="00503F6E">
      <w:pPr>
        <w:autoSpaceDE w:val="0"/>
        <w:autoSpaceDN w:val="0"/>
        <w:adjustRightInd w:val="0"/>
        <w:spacing w:line="360" w:lineRule="auto"/>
        <w:jc w:val="both"/>
        <w:rPr>
          <w:rFonts w:ascii="Aptos" w:eastAsia="Calibri" w:hAnsi="Aptos"/>
          <w:sz w:val="20"/>
          <w:szCs w:val="20"/>
          <w:lang w:eastAsia="en-US"/>
        </w:rPr>
      </w:pPr>
      <w:r w:rsidRPr="00C960C7">
        <w:rPr>
          <w:rFonts w:ascii="Aptos" w:eastAsia="Calibri" w:hAnsi="Aptos"/>
          <w:sz w:val="20"/>
          <w:szCs w:val="20"/>
          <w:lang w:eastAsia="en-US"/>
        </w:rPr>
        <w:t xml:space="preserve">Všichni zaměstnanci při nástupu </w:t>
      </w:r>
      <w:r w:rsidRPr="00C960C7">
        <w:rPr>
          <w:rFonts w:ascii="Aptos" w:eastAsia="Calibri" w:hAnsi="Aptos" w:cstheme="minorHAnsi"/>
          <w:sz w:val="20"/>
          <w:szCs w:val="20"/>
          <w:lang w:eastAsia="en-US"/>
        </w:rPr>
        <w:t xml:space="preserve">do pracovního poměru a následně periodicky absolvují školení bezpečnosti práce dle </w:t>
      </w:r>
      <w:r w:rsidR="00C13B3E" w:rsidRPr="00C960C7">
        <w:rPr>
          <w:rFonts w:ascii="Aptos" w:eastAsia="Calibri" w:hAnsi="Aptos" w:cstheme="minorHAnsi"/>
          <w:sz w:val="20"/>
          <w:szCs w:val="20"/>
          <w:lang w:eastAsia="en-US"/>
        </w:rPr>
        <w:t>s</w:t>
      </w:r>
      <w:r w:rsidRPr="00C960C7">
        <w:rPr>
          <w:rFonts w:ascii="Aptos" w:eastAsia="Calibri" w:hAnsi="Aptos" w:cstheme="minorHAnsi"/>
          <w:sz w:val="20"/>
          <w:szCs w:val="20"/>
          <w:lang w:eastAsia="en-US"/>
        </w:rPr>
        <w:t xml:space="preserve">měrnice č. </w:t>
      </w:r>
      <w:r w:rsidR="00645511" w:rsidRPr="00C960C7">
        <w:rPr>
          <w:rFonts w:ascii="Aptos" w:eastAsia="Calibri" w:hAnsi="Aptos" w:cstheme="minorHAnsi"/>
          <w:sz w:val="20"/>
          <w:szCs w:val="20"/>
          <w:lang w:eastAsia="en-US"/>
        </w:rPr>
        <w:t>9/</w:t>
      </w:r>
      <w:r w:rsidR="00C13B3E" w:rsidRPr="00C960C7">
        <w:rPr>
          <w:rFonts w:ascii="Aptos" w:eastAsia="Calibri" w:hAnsi="Aptos" w:cstheme="minorHAnsi"/>
          <w:sz w:val="20"/>
          <w:szCs w:val="20"/>
        </w:rPr>
        <w:t xml:space="preserve">2019 Zajištění školení bezpečnosti a ochrany zdraví při práci </w:t>
      </w:r>
      <w:r w:rsidR="00C13B3E" w:rsidRPr="00C960C7">
        <w:rPr>
          <w:rFonts w:ascii="Aptos" w:eastAsia="Calibri" w:hAnsi="Aptos" w:cstheme="minorHAnsi"/>
          <w:sz w:val="20"/>
          <w:szCs w:val="20"/>
        </w:rPr>
        <w:lastRenderedPageBreak/>
        <w:t>a</w:t>
      </w:r>
      <w:r w:rsidR="00E3462C" w:rsidRPr="00C960C7">
        <w:rPr>
          <w:rFonts w:ascii="Aptos" w:eastAsia="Calibri" w:hAnsi="Aptos" w:cstheme="minorHAnsi"/>
          <w:sz w:val="20"/>
          <w:szCs w:val="20"/>
        </w:rPr>
        <w:t> </w:t>
      </w:r>
      <w:r w:rsidR="00C13B3E" w:rsidRPr="00C960C7">
        <w:rPr>
          <w:rFonts w:ascii="Aptos" w:eastAsia="Calibri" w:hAnsi="Aptos" w:cstheme="minorHAnsi"/>
          <w:sz w:val="20"/>
          <w:szCs w:val="20"/>
        </w:rPr>
        <w:t>zajištění pracovnělékařských služeb</w:t>
      </w:r>
      <w:r w:rsidRPr="00C960C7">
        <w:rPr>
          <w:rFonts w:ascii="Aptos" w:eastAsia="Calibri" w:hAnsi="Aptos" w:cstheme="minorHAnsi"/>
          <w:bCs/>
          <w:sz w:val="20"/>
          <w:szCs w:val="20"/>
        </w:rPr>
        <w:t>, stejně</w:t>
      </w:r>
      <w:r w:rsidRPr="00C960C7">
        <w:rPr>
          <w:rFonts w:ascii="Aptos" w:eastAsia="Calibri" w:hAnsi="Aptos" w:cs="Garamond,Bold"/>
          <w:bCs/>
          <w:sz w:val="20"/>
          <w:szCs w:val="20"/>
        </w:rPr>
        <w:t xml:space="preserve"> tak jako školení požární ochrany dle</w:t>
      </w:r>
      <w:r w:rsidR="00E3462C" w:rsidRPr="00C960C7">
        <w:rPr>
          <w:rFonts w:ascii="Aptos" w:eastAsia="Calibri" w:hAnsi="Aptos" w:cs="Garamond,Bold"/>
          <w:bCs/>
          <w:sz w:val="20"/>
          <w:szCs w:val="20"/>
        </w:rPr>
        <w:t> </w:t>
      </w:r>
      <w:r w:rsidR="00C13B3E" w:rsidRPr="00C960C7">
        <w:rPr>
          <w:rFonts w:ascii="Aptos" w:eastAsia="Calibri" w:hAnsi="Aptos" w:cs="Garamond,Bold"/>
          <w:bCs/>
          <w:sz w:val="20"/>
          <w:szCs w:val="20"/>
        </w:rPr>
        <w:t>s</w:t>
      </w:r>
      <w:r w:rsidRPr="00C960C7">
        <w:rPr>
          <w:rFonts w:ascii="Aptos" w:eastAsia="Calibri" w:hAnsi="Aptos" w:cs="Garamond,Bold"/>
          <w:bCs/>
          <w:sz w:val="20"/>
          <w:szCs w:val="20"/>
        </w:rPr>
        <w:t>měrni</w:t>
      </w:r>
      <w:r w:rsidR="00680AB8" w:rsidRPr="00C960C7">
        <w:rPr>
          <w:rFonts w:ascii="Aptos" w:eastAsia="Calibri" w:hAnsi="Aptos" w:cs="Garamond,Bold"/>
          <w:bCs/>
          <w:sz w:val="20"/>
          <w:szCs w:val="20"/>
        </w:rPr>
        <w:t>ce č. </w:t>
      </w:r>
      <w:r w:rsidR="001E7A8F">
        <w:rPr>
          <w:rFonts w:ascii="Aptos" w:eastAsia="Calibri" w:hAnsi="Aptos" w:cs="Garamond,Bold"/>
          <w:bCs/>
          <w:sz w:val="20"/>
          <w:szCs w:val="20"/>
        </w:rPr>
        <w:t>4/2025</w:t>
      </w:r>
      <w:r w:rsidR="00680AB8" w:rsidRPr="00C960C7">
        <w:rPr>
          <w:rFonts w:ascii="Aptos" w:eastAsia="Calibri" w:hAnsi="Aptos" w:cs="Garamond,Bold"/>
          <w:bCs/>
          <w:sz w:val="20"/>
          <w:szCs w:val="20"/>
        </w:rPr>
        <w:t> </w:t>
      </w:r>
      <w:r w:rsidRPr="00C960C7">
        <w:rPr>
          <w:rFonts w:ascii="Aptos" w:eastAsia="Calibri" w:hAnsi="Aptos" w:cs="Garamond,Bold"/>
          <w:bCs/>
          <w:sz w:val="20"/>
          <w:szCs w:val="20"/>
        </w:rPr>
        <w:t>Organizace zabezpečení požární ochrany.</w:t>
      </w:r>
    </w:p>
    <w:p w14:paraId="5736306B" w14:textId="77777777" w:rsidR="00503F6E" w:rsidRPr="00C960C7" w:rsidRDefault="00503F6E" w:rsidP="00503F6E">
      <w:pPr>
        <w:autoSpaceDE w:val="0"/>
        <w:autoSpaceDN w:val="0"/>
        <w:adjustRightInd w:val="0"/>
        <w:spacing w:line="360" w:lineRule="auto"/>
        <w:rPr>
          <w:rFonts w:ascii="Aptos" w:eastAsia="Calibri" w:hAnsi="Aptos"/>
          <w:sz w:val="20"/>
          <w:szCs w:val="20"/>
          <w:lang w:eastAsia="en-US"/>
        </w:rPr>
      </w:pPr>
    </w:p>
    <w:p w14:paraId="54EC63CB" w14:textId="125C3C3E" w:rsidR="00503F6E" w:rsidRPr="00C960C7" w:rsidRDefault="00503F6E" w:rsidP="00503F6E">
      <w:pPr>
        <w:autoSpaceDE w:val="0"/>
        <w:autoSpaceDN w:val="0"/>
        <w:adjustRightInd w:val="0"/>
        <w:spacing w:line="360" w:lineRule="auto"/>
        <w:jc w:val="both"/>
        <w:rPr>
          <w:rFonts w:ascii="Aptos" w:eastAsia="Calibri" w:hAnsi="Aptos"/>
          <w:sz w:val="20"/>
          <w:szCs w:val="20"/>
          <w:lang w:eastAsia="en-US"/>
        </w:rPr>
      </w:pPr>
      <w:r w:rsidRPr="00C960C7">
        <w:rPr>
          <w:rFonts w:ascii="Aptos" w:eastAsia="Calibri" w:hAnsi="Aptos"/>
          <w:b/>
          <w:sz w:val="20"/>
          <w:szCs w:val="20"/>
          <w:lang w:eastAsia="en-US"/>
        </w:rPr>
        <w:t>Riziková situace</w:t>
      </w:r>
      <w:r w:rsidRPr="00C960C7">
        <w:rPr>
          <w:rFonts w:ascii="Aptos" w:eastAsia="Calibri" w:hAnsi="Aptos"/>
          <w:sz w:val="20"/>
          <w:szCs w:val="20"/>
          <w:lang w:eastAsia="en-US"/>
        </w:rPr>
        <w:t xml:space="preserve"> je situace, kdy nastává riziko zranění zaměstnance či klienta, případně hrozba vzniku škody na majetku (klient pod vlivem alkoholu či drog, klient s agresivními projevy, napadení zaměstnance domácím zvířetem v případě šetření v místě bydliště apod</w:t>
      </w:r>
      <w:r w:rsidR="00983CCE" w:rsidRPr="00C960C7">
        <w:rPr>
          <w:rFonts w:ascii="Aptos" w:eastAsia="Calibri" w:hAnsi="Aptos"/>
          <w:sz w:val="20"/>
          <w:szCs w:val="20"/>
          <w:lang w:eastAsia="en-US"/>
        </w:rPr>
        <w:t>.</w:t>
      </w:r>
      <w:r w:rsidRPr="00C960C7">
        <w:rPr>
          <w:rFonts w:ascii="Aptos" w:eastAsia="Calibri" w:hAnsi="Aptos"/>
          <w:sz w:val="20"/>
          <w:szCs w:val="20"/>
          <w:lang w:eastAsia="en-US"/>
        </w:rPr>
        <w:t>). Pro eliminaci rizikových situací pracovníci OSPOD dodržují následující pravidla:</w:t>
      </w:r>
    </w:p>
    <w:p w14:paraId="777FC281" w14:textId="77777777" w:rsidR="00680AB8" w:rsidRPr="00C960C7" w:rsidRDefault="00680AB8" w:rsidP="00503F6E">
      <w:pPr>
        <w:autoSpaceDE w:val="0"/>
        <w:autoSpaceDN w:val="0"/>
        <w:adjustRightInd w:val="0"/>
        <w:spacing w:line="360" w:lineRule="auto"/>
        <w:jc w:val="both"/>
        <w:rPr>
          <w:rFonts w:ascii="Aptos" w:eastAsia="Calibri" w:hAnsi="Aptos"/>
          <w:sz w:val="20"/>
          <w:szCs w:val="20"/>
          <w:lang w:eastAsia="en-US"/>
        </w:rPr>
      </w:pPr>
    </w:p>
    <w:p w14:paraId="0BBD444E" w14:textId="77777777" w:rsidR="00503F6E" w:rsidRPr="00C960C7" w:rsidRDefault="00503F6E" w:rsidP="00503F6E">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Pohovory a místní šetření jsou prováděny zpravidla ve dvojicích.</w:t>
      </w:r>
    </w:p>
    <w:p w14:paraId="76F22AD7" w14:textId="77777777" w:rsidR="00503F6E" w:rsidRPr="00C960C7" w:rsidRDefault="00503F6E" w:rsidP="002B389B">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 xml:space="preserve">S klienty, kteří jsou zjevně pod vlivem alkoholu či návykových látek, je jednáno pouze v nezbytně nutné míře za účelem vyhodnocení naléhavosti případu (viz bod </w:t>
      </w:r>
      <w:proofErr w:type="gramStart"/>
      <w:r w:rsidRPr="00C960C7">
        <w:rPr>
          <w:rFonts w:ascii="Aptos" w:eastAsia="Calibri" w:hAnsi="Aptos"/>
          <w:sz w:val="20"/>
          <w:szCs w:val="20"/>
        </w:rPr>
        <w:t>8b</w:t>
      </w:r>
      <w:proofErr w:type="gramEnd"/>
      <w:r w:rsidRPr="00C960C7">
        <w:rPr>
          <w:rFonts w:ascii="Aptos" w:eastAsia="Calibri" w:hAnsi="Aptos"/>
          <w:sz w:val="20"/>
          <w:szCs w:val="20"/>
        </w:rPr>
        <w:t>/).</w:t>
      </w:r>
    </w:p>
    <w:p w14:paraId="43627763" w14:textId="5C84EE48" w:rsidR="00503F6E" w:rsidRPr="00C960C7" w:rsidRDefault="00503F6E" w:rsidP="002B389B">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 xml:space="preserve">Všichni pracovníci OSPOD </w:t>
      </w:r>
      <w:r w:rsidR="00632E1B" w:rsidRPr="00C960C7">
        <w:rPr>
          <w:rFonts w:ascii="Aptos" w:eastAsia="Calibri" w:hAnsi="Aptos"/>
          <w:sz w:val="20"/>
          <w:szCs w:val="20"/>
        </w:rPr>
        <w:t>absolvují</w:t>
      </w:r>
      <w:r w:rsidRPr="00C960C7">
        <w:rPr>
          <w:rFonts w:ascii="Aptos" w:eastAsia="Calibri" w:hAnsi="Aptos"/>
          <w:sz w:val="20"/>
          <w:szCs w:val="20"/>
        </w:rPr>
        <w:t xml:space="preserve"> kurz zaměřený na jednání s</w:t>
      </w:r>
      <w:r w:rsidR="00397A63" w:rsidRPr="00C960C7">
        <w:rPr>
          <w:rFonts w:ascii="Aptos" w:eastAsia="Calibri" w:hAnsi="Aptos"/>
          <w:sz w:val="20"/>
          <w:szCs w:val="20"/>
        </w:rPr>
        <w:t xml:space="preserve"> problémovými </w:t>
      </w:r>
      <w:r w:rsidRPr="00C960C7">
        <w:rPr>
          <w:rFonts w:ascii="Aptos" w:eastAsia="Calibri" w:hAnsi="Aptos"/>
          <w:sz w:val="20"/>
          <w:szCs w:val="20"/>
        </w:rPr>
        <w:t>klienty.</w:t>
      </w:r>
      <w:r w:rsidR="00FF101C" w:rsidRPr="00C960C7">
        <w:rPr>
          <w:rFonts w:ascii="Aptos" w:eastAsia="Calibri" w:hAnsi="Aptos"/>
          <w:sz w:val="20"/>
          <w:szCs w:val="20"/>
        </w:rPr>
        <w:t xml:space="preserve"> Kurz či výcvik s tímto zaměřením je opakován dle potřeby.</w:t>
      </w:r>
    </w:p>
    <w:p w14:paraId="338ADF6A" w14:textId="77777777" w:rsidR="00503F6E" w:rsidRPr="00C960C7" w:rsidRDefault="00503F6E" w:rsidP="002B389B">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U předvídatelných ohrožujících situací (agresivní projevy klienta, klient pod vlivem návykových látek, ohrožení domácími zvířaty apod.) lze vyžádat součinnost obecní policie, případně Policie ČR.</w:t>
      </w:r>
    </w:p>
    <w:p w14:paraId="71A9C62A" w14:textId="77777777" w:rsidR="00503F6E" w:rsidRPr="00C960C7" w:rsidRDefault="00503F6E" w:rsidP="002B389B">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V případě ohrožení závažnou infekční nemocí se postupuje po dohodě s ošetřujícím lékařem případně hygienikem. Pracovník OSPOD využívá k ochraně svého zdraví ochranné hygienické pomůcky.</w:t>
      </w:r>
    </w:p>
    <w:p w14:paraId="19241F3D" w14:textId="34236ED4" w:rsidR="00503F6E" w:rsidRPr="00C960C7" w:rsidRDefault="00503F6E" w:rsidP="002B389B">
      <w:pPr>
        <w:pStyle w:val="Bezmezer"/>
        <w:numPr>
          <w:ilvl w:val="0"/>
          <w:numId w:val="35"/>
        </w:numPr>
        <w:tabs>
          <w:tab w:val="left" w:pos="708"/>
        </w:tabs>
        <w:rPr>
          <w:rFonts w:ascii="Aptos" w:eastAsia="Calibri" w:hAnsi="Aptos"/>
          <w:sz w:val="20"/>
          <w:szCs w:val="20"/>
        </w:rPr>
      </w:pPr>
      <w:r w:rsidRPr="00C960C7">
        <w:rPr>
          <w:rFonts w:ascii="Aptos" w:eastAsia="Calibri" w:hAnsi="Aptos"/>
          <w:sz w:val="20"/>
          <w:szCs w:val="20"/>
        </w:rPr>
        <w:t xml:space="preserve">V případě dopravní nehody služebního automobilu </w:t>
      </w:r>
      <w:r w:rsidR="006E04F6" w:rsidRPr="00C960C7">
        <w:rPr>
          <w:rFonts w:ascii="Aptos" w:eastAsia="Calibri" w:hAnsi="Aptos"/>
          <w:sz w:val="20"/>
          <w:szCs w:val="20"/>
        </w:rPr>
        <w:t xml:space="preserve">se zaměstnanec řídí </w:t>
      </w:r>
      <w:r w:rsidR="00C13B3E" w:rsidRPr="00C960C7">
        <w:rPr>
          <w:rFonts w:ascii="Aptos" w:eastAsia="Calibri" w:hAnsi="Aptos"/>
          <w:sz w:val="20"/>
          <w:szCs w:val="20"/>
        </w:rPr>
        <w:t>s</w:t>
      </w:r>
      <w:r w:rsidR="006E04F6" w:rsidRPr="00C960C7">
        <w:rPr>
          <w:rFonts w:ascii="Aptos" w:eastAsia="Calibri" w:hAnsi="Aptos"/>
          <w:sz w:val="20"/>
          <w:szCs w:val="20"/>
        </w:rPr>
        <w:t>měrnicí č. </w:t>
      </w:r>
      <w:r w:rsidR="00B32BB5" w:rsidRPr="00C960C7">
        <w:rPr>
          <w:rFonts w:ascii="Aptos" w:eastAsia="Calibri" w:hAnsi="Aptos"/>
          <w:sz w:val="20"/>
          <w:szCs w:val="20"/>
        </w:rPr>
        <w:t>13</w:t>
      </w:r>
      <w:r w:rsidRPr="00C960C7">
        <w:rPr>
          <w:rFonts w:ascii="Aptos" w:eastAsia="Calibri" w:hAnsi="Aptos"/>
          <w:sz w:val="20"/>
          <w:szCs w:val="20"/>
        </w:rPr>
        <w:t>/201</w:t>
      </w:r>
      <w:r w:rsidR="00B32BB5" w:rsidRPr="00C960C7">
        <w:rPr>
          <w:rFonts w:ascii="Aptos" w:eastAsia="Calibri" w:hAnsi="Aptos"/>
          <w:sz w:val="20"/>
          <w:szCs w:val="20"/>
        </w:rPr>
        <w:t>9</w:t>
      </w:r>
      <w:r w:rsidRPr="00C960C7">
        <w:rPr>
          <w:rFonts w:ascii="Aptos" w:eastAsia="Calibri" w:hAnsi="Aptos"/>
          <w:sz w:val="20"/>
          <w:szCs w:val="20"/>
        </w:rPr>
        <w:t xml:space="preserve"> </w:t>
      </w:r>
      <w:r w:rsidR="001E7A8F">
        <w:rPr>
          <w:rFonts w:ascii="Aptos" w:eastAsia="Calibri" w:hAnsi="Aptos"/>
          <w:sz w:val="20"/>
          <w:szCs w:val="20"/>
        </w:rPr>
        <w:t xml:space="preserve">   </w:t>
      </w:r>
      <w:r w:rsidRPr="00C960C7">
        <w:rPr>
          <w:rFonts w:ascii="Aptos" w:eastAsia="Calibri" w:hAnsi="Aptos"/>
          <w:sz w:val="20"/>
          <w:szCs w:val="20"/>
        </w:rPr>
        <w:t>O autoprovozu.</w:t>
      </w:r>
    </w:p>
    <w:p w14:paraId="780F3C0C" w14:textId="248EEDBF" w:rsidR="000D44E7" w:rsidRPr="00C960C7" w:rsidRDefault="00503F6E" w:rsidP="00F92896">
      <w:pPr>
        <w:pStyle w:val="Bezmezer"/>
        <w:numPr>
          <w:ilvl w:val="0"/>
          <w:numId w:val="35"/>
        </w:numPr>
        <w:tabs>
          <w:tab w:val="left" w:pos="708"/>
        </w:tabs>
        <w:autoSpaceDE w:val="0"/>
        <w:autoSpaceDN w:val="0"/>
        <w:adjustRightInd w:val="0"/>
        <w:rPr>
          <w:rFonts w:ascii="Aptos" w:eastAsia="Calibri" w:hAnsi="Aptos"/>
          <w:sz w:val="20"/>
          <w:szCs w:val="20"/>
        </w:rPr>
      </w:pPr>
      <w:r w:rsidRPr="00C960C7">
        <w:rPr>
          <w:rFonts w:ascii="Aptos" w:eastAsia="Calibri" w:hAnsi="Aptos"/>
          <w:sz w:val="20"/>
          <w:szCs w:val="20"/>
        </w:rPr>
        <w:t>Na oddělení SPO</w:t>
      </w:r>
      <w:r w:rsidR="003B0C64" w:rsidRPr="00C960C7">
        <w:rPr>
          <w:rFonts w:ascii="Aptos" w:eastAsia="Calibri" w:hAnsi="Aptos"/>
          <w:sz w:val="20"/>
          <w:szCs w:val="20"/>
        </w:rPr>
        <w:t>D</w:t>
      </w:r>
      <w:r w:rsidRPr="00C960C7">
        <w:rPr>
          <w:rFonts w:ascii="Aptos" w:eastAsia="Calibri" w:hAnsi="Aptos"/>
          <w:sz w:val="20"/>
          <w:szCs w:val="20"/>
        </w:rPr>
        <w:t xml:space="preserve"> je pro případ potřeby lékárnička se základním vybavením. </w:t>
      </w:r>
    </w:p>
    <w:p w14:paraId="296259E1" w14:textId="77777777" w:rsidR="00703CEC" w:rsidRPr="00C960C7" w:rsidRDefault="00703CEC" w:rsidP="00703CEC">
      <w:pPr>
        <w:pStyle w:val="Bezmezer"/>
        <w:tabs>
          <w:tab w:val="left" w:pos="708"/>
        </w:tabs>
        <w:autoSpaceDE w:val="0"/>
        <w:autoSpaceDN w:val="0"/>
        <w:adjustRightInd w:val="0"/>
        <w:ind w:left="1070"/>
        <w:rPr>
          <w:rFonts w:ascii="Aptos" w:eastAsia="Calibri" w:hAnsi="Aptos"/>
          <w:sz w:val="20"/>
          <w:szCs w:val="20"/>
        </w:rPr>
      </w:pPr>
    </w:p>
    <w:p w14:paraId="70F94DD3" w14:textId="7B7F842E" w:rsidR="00503F6E" w:rsidRPr="00C960C7" w:rsidRDefault="00503F6E" w:rsidP="00503F6E">
      <w:pPr>
        <w:autoSpaceDE w:val="0"/>
        <w:autoSpaceDN w:val="0"/>
        <w:adjustRightInd w:val="0"/>
        <w:spacing w:line="360" w:lineRule="auto"/>
        <w:jc w:val="both"/>
        <w:rPr>
          <w:rFonts w:ascii="Aptos" w:eastAsia="Calibri" w:hAnsi="Aptos"/>
          <w:b/>
          <w:sz w:val="20"/>
          <w:szCs w:val="20"/>
          <w:lang w:eastAsia="en-US"/>
        </w:rPr>
      </w:pPr>
      <w:r w:rsidRPr="00C960C7">
        <w:rPr>
          <w:rFonts w:ascii="Aptos" w:eastAsia="Calibri" w:hAnsi="Aptos"/>
          <w:b/>
          <w:sz w:val="20"/>
          <w:szCs w:val="20"/>
          <w:lang w:eastAsia="en-US"/>
        </w:rPr>
        <w:t>Zabezpečení oddělení:</w:t>
      </w:r>
    </w:p>
    <w:p w14:paraId="65FED829" w14:textId="77777777" w:rsidR="000D44E7" w:rsidRPr="00C960C7" w:rsidRDefault="000D44E7" w:rsidP="00503F6E">
      <w:pPr>
        <w:autoSpaceDE w:val="0"/>
        <w:autoSpaceDN w:val="0"/>
        <w:adjustRightInd w:val="0"/>
        <w:spacing w:line="360" w:lineRule="auto"/>
        <w:jc w:val="both"/>
        <w:rPr>
          <w:rFonts w:ascii="Aptos" w:eastAsia="Calibri" w:hAnsi="Aptos"/>
          <w:b/>
          <w:sz w:val="20"/>
          <w:szCs w:val="20"/>
          <w:lang w:eastAsia="en-US"/>
        </w:rPr>
      </w:pPr>
    </w:p>
    <w:p w14:paraId="272B8F17" w14:textId="251A2EA4" w:rsidR="00503F6E" w:rsidRPr="00C960C7" w:rsidRDefault="00503F6E" w:rsidP="00503F6E">
      <w:pPr>
        <w:pStyle w:val="Bezmezer"/>
        <w:numPr>
          <w:ilvl w:val="0"/>
          <w:numId w:val="36"/>
        </w:numPr>
        <w:tabs>
          <w:tab w:val="left" w:pos="708"/>
        </w:tabs>
        <w:rPr>
          <w:rFonts w:ascii="Aptos" w:eastAsia="Calibri" w:hAnsi="Aptos"/>
          <w:sz w:val="20"/>
          <w:szCs w:val="20"/>
        </w:rPr>
      </w:pPr>
      <w:r w:rsidRPr="00C960C7">
        <w:rPr>
          <w:rFonts w:ascii="Aptos" w:eastAsia="Calibri" w:hAnsi="Aptos"/>
          <w:sz w:val="20"/>
          <w:szCs w:val="20"/>
        </w:rPr>
        <w:t>Po ukončení pevné pra</w:t>
      </w:r>
      <w:r w:rsidR="00701430" w:rsidRPr="00C960C7">
        <w:rPr>
          <w:rFonts w:ascii="Aptos" w:eastAsia="Calibri" w:hAnsi="Aptos"/>
          <w:sz w:val="20"/>
          <w:szCs w:val="20"/>
        </w:rPr>
        <w:t>covní doby (pondělí a středa 17.</w:t>
      </w:r>
      <w:r w:rsidRPr="00C960C7">
        <w:rPr>
          <w:rFonts w:ascii="Aptos" w:eastAsia="Calibri" w:hAnsi="Aptos"/>
          <w:sz w:val="20"/>
          <w:szCs w:val="20"/>
        </w:rPr>
        <w:t>00 ho</w:t>
      </w:r>
      <w:r w:rsidR="00701430" w:rsidRPr="00C960C7">
        <w:rPr>
          <w:rFonts w:ascii="Aptos" w:eastAsia="Calibri" w:hAnsi="Aptos"/>
          <w:sz w:val="20"/>
          <w:szCs w:val="20"/>
        </w:rPr>
        <w:t>d., úterý, čtvrtek a pátek 14.</w:t>
      </w:r>
      <w:r w:rsidR="00680AB8" w:rsidRPr="00C960C7">
        <w:rPr>
          <w:rFonts w:ascii="Aptos" w:eastAsia="Calibri" w:hAnsi="Aptos"/>
          <w:sz w:val="20"/>
          <w:szCs w:val="20"/>
        </w:rPr>
        <w:t>00 </w:t>
      </w:r>
      <w:r w:rsidRPr="00C960C7">
        <w:rPr>
          <w:rFonts w:ascii="Aptos" w:eastAsia="Calibri" w:hAnsi="Aptos"/>
          <w:sz w:val="20"/>
          <w:szCs w:val="20"/>
        </w:rPr>
        <w:t>hod</w:t>
      </w:r>
      <w:r w:rsidR="00680AB8" w:rsidRPr="00C960C7">
        <w:rPr>
          <w:rFonts w:ascii="Aptos" w:eastAsia="Calibri" w:hAnsi="Aptos"/>
          <w:sz w:val="20"/>
          <w:szCs w:val="20"/>
        </w:rPr>
        <w:t>.</w:t>
      </w:r>
      <w:r w:rsidRPr="00C960C7">
        <w:rPr>
          <w:rFonts w:ascii="Aptos" w:eastAsia="Calibri" w:hAnsi="Aptos"/>
          <w:sz w:val="20"/>
          <w:szCs w:val="20"/>
        </w:rPr>
        <w:t xml:space="preserve">) chod oddělení zajišťují v rámci pružné pracovní doby </w:t>
      </w:r>
      <w:r w:rsidR="00701430" w:rsidRPr="00C960C7">
        <w:rPr>
          <w:rFonts w:ascii="Aptos" w:eastAsia="Calibri" w:hAnsi="Aptos"/>
          <w:sz w:val="20"/>
          <w:szCs w:val="20"/>
        </w:rPr>
        <w:t>(úterý a čtvrtek do 15.</w:t>
      </w:r>
      <w:r w:rsidR="00680AB8" w:rsidRPr="00C960C7">
        <w:rPr>
          <w:rFonts w:ascii="Aptos" w:eastAsia="Calibri" w:hAnsi="Aptos"/>
          <w:sz w:val="20"/>
          <w:szCs w:val="20"/>
        </w:rPr>
        <w:t>30 hod. a </w:t>
      </w:r>
      <w:r w:rsidR="00701430" w:rsidRPr="00C960C7">
        <w:rPr>
          <w:rFonts w:ascii="Aptos" w:eastAsia="Calibri" w:hAnsi="Aptos"/>
          <w:sz w:val="20"/>
          <w:szCs w:val="20"/>
        </w:rPr>
        <w:t>pátek do 14.</w:t>
      </w:r>
      <w:r w:rsidRPr="00C960C7">
        <w:rPr>
          <w:rFonts w:ascii="Aptos" w:eastAsia="Calibri" w:hAnsi="Aptos"/>
          <w:sz w:val="20"/>
          <w:szCs w:val="20"/>
        </w:rPr>
        <w:t>30 hod</w:t>
      </w:r>
      <w:r w:rsidR="00680AB8" w:rsidRPr="00C960C7">
        <w:rPr>
          <w:rFonts w:ascii="Aptos" w:eastAsia="Calibri" w:hAnsi="Aptos"/>
          <w:sz w:val="20"/>
          <w:szCs w:val="20"/>
        </w:rPr>
        <w:t>.</w:t>
      </w:r>
      <w:r w:rsidRPr="00C960C7">
        <w:rPr>
          <w:rFonts w:ascii="Aptos" w:eastAsia="Calibri" w:hAnsi="Aptos"/>
          <w:sz w:val="20"/>
          <w:szCs w:val="20"/>
        </w:rPr>
        <w:t xml:space="preserve">) z hlediska bezpečnosti minimálně </w:t>
      </w:r>
      <w:r w:rsidR="00B50EAD" w:rsidRPr="00C960C7">
        <w:rPr>
          <w:rFonts w:ascii="Aptos" w:eastAsia="Calibri" w:hAnsi="Aptos"/>
          <w:sz w:val="20"/>
          <w:szCs w:val="20"/>
        </w:rPr>
        <w:t>2</w:t>
      </w:r>
      <w:r w:rsidR="00CE7663" w:rsidRPr="00C960C7">
        <w:rPr>
          <w:rFonts w:ascii="Aptos" w:eastAsia="Calibri" w:hAnsi="Aptos"/>
          <w:sz w:val="20"/>
          <w:szCs w:val="20"/>
        </w:rPr>
        <w:t xml:space="preserve"> </w:t>
      </w:r>
      <w:r w:rsidR="005D48D7" w:rsidRPr="00C960C7">
        <w:rPr>
          <w:rFonts w:ascii="Aptos" w:eastAsia="Calibri" w:hAnsi="Aptos"/>
          <w:sz w:val="20"/>
          <w:szCs w:val="20"/>
        </w:rPr>
        <w:t>pracovníci – pracovník</w:t>
      </w:r>
      <w:r w:rsidRPr="00C960C7">
        <w:rPr>
          <w:rFonts w:ascii="Aptos" w:eastAsia="Calibri" w:hAnsi="Aptos"/>
          <w:sz w:val="20"/>
          <w:szCs w:val="20"/>
        </w:rPr>
        <w:t xml:space="preserve"> vykonávající pohotovostní službu a </w:t>
      </w:r>
      <w:r w:rsidR="00B50EAD" w:rsidRPr="00C960C7">
        <w:rPr>
          <w:rFonts w:ascii="Aptos" w:eastAsia="Calibri" w:hAnsi="Aptos"/>
          <w:sz w:val="20"/>
          <w:szCs w:val="20"/>
        </w:rPr>
        <w:t>1</w:t>
      </w:r>
      <w:r w:rsidR="00CE7663" w:rsidRPr="00C960C7">
        <w:rPr>
          <w:rFonts w:ascii="Aptos" w:eastAsia="Calibri" w:hAnsi="Aptos"/>
          <w:sz w:val="20"/>
          <w:szCs w:val="20"/>
        </w:rPr>
        <w:t> </w:t>
      </w:r>
      <w:r w:rsidRPr="00C960C7">
        <w:rPr>
          <w:rFonts w:ascii="Aptos" w:eastAsia="Calibri" w:hAnsi="Aptos"/>
          <w:sz w:val="20"/>
          <w:szCs w:val="20"/>
        </w:rPr>
        <w:t>pracovní</w:t>
      </w:r>
      <w:r w:rsidR="00B50EAD" w:rsidRPr="00C960C7">
        <w:rPr>
          <w:rFonts w:ascii="Aptos" w:eastAsia="Calibri" w:hAnsi="Aptos"/>
          <w:sz w:val="20"/>
          <w:szCs w:val="20"/>
        </w:rPr>
        <w:t>k</w:t>
      </w:r>
      <w:r w:rsidRPr="00C960C7">
        <w:rPr>
          <w:rFonts w:ascii="Aptos" w:eastAsia="Calibri" w:hAnsi="Aptos"/>
          <w:sz w:val="20"/>
          <w:szCs w:val="20"/>
        </w:rPr>
        <w:t xml:space="preserve"> jako </w:t>
      </w:r>
      <w:proofErr w:type="spellStart"/>
      <w:r w:rsidRPr="00C960C7">
        <w:rPr>
          <w:rFonts w:ascii="Aptos" w:eastAsia="Calibri" w:hAnsi="Aptos"/>
          <w:sz w:val="20"/>
          <w:szCs w:val="20"/>
        </w:rPr>
        <w:t>příslužba</w:t>
      </w:r>
      <w:proofErr w:type="spellEnd"/>
      <w:r w:rsidRPr="00C960C7">
        <w:rPr>
          <w:rFonts w:ascii="Aptos" w:eastAsia="Calibri" w:hAnsi="Aptos"/>
          <w:sz w:val="20"/>
          <w:szCs w:val="20"/>
        </w:rPr>
        <w:t>.</w:t>
      </w:r>
    </w:p>
    <w:p w14:paraId="4D1D2D83" w14:textId="77777777" w:rsidR="00503F6E" w:rsidRPr="00C960C7" w:rsidRDefault="00503F6E" w:rsidP="002B389B">
      <w:pPr>
        <w:pStyle w:val="Bezmezer"/>
        <w:numPr>
          <w:ilvl w:val="0"/>
          <w:numId w:val="36"/>
        </w:numPr>
        <w:tabs>
          <w:tab w:val="left" w:pos="708"/>
        </w:tabs>
        <w:rPr>
          <w:rFonts w:ascii="Aptos" w:eastAsia="Calibri" w:hAnsi="Aptos"/>
          <w:sz w:val="20"/>
          <w:szCs w:val="20"/>
        </w:rPr>
      </w:pPr>
      <w:r w:rsidRPr="00C960C7">
        <w:rPr>
          <w:rFonts w:ascii="Aptos" w:eastAsia="Calibri" w:hAnsi="Aptos"/>
          <w:sz w:val="20"/>
          <w:szCs w:val="20"/>
        </w:rPr>
        <w:t>Po ukončení pevné pracovní doby (viz výše) je vždy zapnuta zvuková signalizace – zodpovídá pracovník vykonávající službu</w:t>
      </w:r>
      <w:r w:rsidR="003B0C64" w:rsidRPr="00C960C7">
        <w:rPr>
          <w:rFonts w:ascii="Aptos" w:eastAsia="Calibri" w:hAnsi="Aptos"/>
          <w:sz w:val="20"/>
          <w:szCs w:val="20"/>
        </w:rPr>
        <w:t>.</w:t>
      </w:r>
      <w:r w:rsidRPr="00C960C7">
        <w:rPr>
          <w:rFonts w:ascii="Aptos" w:eastAsia="Calibri" w:hAnsi="Aptos"/>
          <w:sz w:val="20"/>
          <w:szCs w:val="20"/>
        </w:rPr>
        <w:t xml:space="preserve"> </w:t>
      </w:r>
    </w:p>
    <w:p w14:paraId="7367D15B" w14:textId="6E424DA9" w:rsidR="00503F6E" w:rsidRPr="00C960C7" w:rsidRDefault="00503F6E" w:rsidP="002B389B">
      <w:pPr>
        <w:pStyle w:val="Bezmezer"/>
        <w:numPr>
          <w:ilvl w:val="0"/>
          <w:numId w:val="36"/>
        </w:numPr>
        <w:tabs>
          <w:tab w:val="left" w:pos="708"/>
        </w:tabs>
        <w:rPr>
          <w:rFonts w:ascii="Aptos" w:eastAsia="Calibri" w:hAnsi="Aptos"/>
          <w:sz w:val="20"/>
          <w:szCs w:val="20"/>
        </w:rPr>
      </w:pPr>
      <w:r w:rsidRPr="00C960C7">
        <w:rPr>
          <w:rFonts w:ascii="Aptos" w:eastAsia="Calibri" w:hAnsi="Aptos"/>
          <w:sz w:val="20"/>
          <w:szCs w:val="20"/>
        </w:rPr>
        <w:t>Po ukončení pružné pracovní doby (viz výš</w:t>
      </w:r>
      <w:r w:rsidR="00701430" w:rsidRPr="00C960C7">
        <w:rPr>
          <w:rFonts w:ascii="Aptos" w:eastAsia="Calibri" w:hAnsi="Aptos"/>
          <w:sz w:val="20"/>
          <w:szCs w:val="20"/>
        </w:rPr>
        <w:t>e)</w:t>
      </w:r>
      <w:r w:rsidR="00D3771E" w:rsidRPr="00C960C7">
        <w:rPr>
          <w:rFonts w:ascii="Aptos" w:eastAsia="Calibri" w:hAnsi="Aptos"/>
          <w:sz w:val="20"/>
          <w:szCs w:val="20"/>
        </w:rPr>
        <w:t xml:space="preserve"> </w:t>
      </w:r>
      <w:r w:rsidR="00701430" w:rsidRPr="00C960C7">
        <w:rPr>
          <w:rFonts w:ascii="Aptos" w:eastAsia="Calibri" w:hAnsi="Aptos"/>
          <w:sz w:val="20"/>
          <w:szCs w:val="20"/>
        </w:rPr>
        <w:t>a v pondělí a ve středu po 17.</w:t>
      </w:r>
      <w:r w:rsidRPr="00C960C7">
        <w:rPr>
          <w:rFonts w:ascii="Aptos" w:eastAsia="Calibri" w:hAnsi="Aptos"/>
          <w:sz w:val="20"/>
          <w:szCs w:val="20"/>
        </w:rPr>
        <w:t>00 hod</w:t>
      </w:r>
      <w:r w:rsidR="00E3462C" w:rsidRPr="00C960C7">
        <w:rPr>
          <w:rFonts w:ascii="Aptos" w:eastAsia="Calibri" w:hAnsi="Aptos"/>
          <w:sz w:val="20"/>
          <w:szCs w:val="20"/>
        </w:rPr>
        <w:t>.</w:t>
      </w:r>
      <w:r w:rsidRPr="00C960C7">
        <w:rPr>
          <w:rFonts w:ascii="Aptos" w:eastAsia="Calibri" w:hAnsi="Aptos"/>
          <w:sz w:val="20"/>
          <w:szCs w:val="20"/>
        </w:rPr>
        <w:t xml:space="preserve"> budou zváni klienti na pohovory pouze v nezbytně nutných případech a po dohodě s vedoucím.</w:t>
      </w:r>
    </w:p>
    <w:p w14:paraId="14FA97CD" w14:textId="436FC235" w:rsidR="002B389B" w:rsidRPr="00C960C7" w:rsidRDefault="002B389B" w:rsidP="002B389B">
      <w:pPr>
        <w:pStyle w:val="Bezmezer"/>
        <w:numPr>
          <w:ilvl w:val="0"/>
          <w:numId w:val="36"/>
        </w:numPr>
        <w:tabs>
          <w:tab w:val="left" w:pos="708"/>
        </w:tabs>
        <w:rPr>
          <w:rFonts w:ascii="Aptos" w:eastAsia="Calibri" w:hAnsi="Aptos"/>
          <w:sz w:val="20"/>
          <w:szCs w:val="20"/>
        </w:rPr>
      </w:pPr>
      <w:r w:rsidRPr="00C960C7">
        <w:rPr>
          <w:rFonts w:ascii="Aptos" w:eastAsia="Calibri" w:hAnsi="Aptos"/>
          <w:sz w:val="20"/>
          <w:szCs w:val="20"/>
        </w:rPr>
        <w:t xml:space="preserve">Pro případ </w:t>
      </w:r>
      <w:r w:rsidR="00B170E3" w:rsidRPr="00C960C7">
        <w:rPr>
          <w:rFonts w:ascii="Aptos" w:eastAsia="Calibri" w:hAnsi="Aptos"/>
          <w:sz w:val="20"/>
          <w:szCs w:val="20"/>
        </w:rPr>
        <w:t xml:space="preserve">bezprostředního </w:t>
      </w:r>
      <w:r w:rsidR="000D44E7" w:rsidRPr="00C960C7">
        <w:rPr>
          <w:rFonts w:ascii="Aptos" w:eastAsia="Calibri" w:hAnsi="Aptos"/>
          <w:sz w:val="20"/>
          <w:szCs w:val="20"/>
        </w:rPr>
        <w:t xml:space="preserve">ohrožení je </w:t>
      </w:r>
      <w:r w:rsidR="00B170E3" w:rsidRPr="00C960C7">
        <w:rPr>
          <w:rFonts w:ascii="Aptos" w:eastAsia="Calibri" w:hAnsi="Aptos"/>
          <w:sz w:val="20"/>
          <w:szCs w:val="20"/>
        </w:rPr>
        <w:t>každé pracovní místo</w:t>
      </w:r>
      <w:r w:rsidR="0014388F" w:rsidRPr="00C960C7">
        <w:rPr>
          <w:rFonts w:ascii="Aptos" w:eastAsia="Calibri" w:hAnsi="Aptos"/>
          <w:sz w:val="20"/>
          <w:szCs w:val="20"/>
        </w:rPr>
        <w:t xml:space="preserve"> napojen</w:t>
      </w:r>
      <w:r w:rsidR="00B170E3" w:rsidRPr="00C960C7">
        <w:rPr>
          <w:rFonts w:ascii="Aptos" w:eastAsia="Calibri" w:hAnsi="Aptos"/>
          <w:sz w:val="20"/>
          <w:szCs w:val="20"/>
        </w:rPr>
        <w:t>o</w:t>
      </w:r>
      <w:r w:rsidR="000D44E7" w:rsidRPr="00C960C7">
        <w:rPr>
          <w:rFonts w:ascii="Aptos" w:eastAsia="Calibri" w:hAnsi="Aptos"/>
          <w:sz w:val="20"/>
          <w:szCs w:val="20"/>
        </w:rPr>
        <w:t xml:space="preserve"> </w:t>
      </w:r>
      <w:r w:rsidRPr="00C960C7">
        <w:rPr>
          <w:rFonts w:ascii="Aptos" w:eastAsia="Calibri" w:hAnsi="Aptos"/>
          <w:sz w:val="20"/>
          <w:szCs w:val="20"/>
        </w:rPr>
        <w:t xml:space="preserve">na </w:t>
      </w:r>
      <w:r w:rsidR="00397A63" w:rsidRPr="00C960C7">
        <w:rPr>
          <w:rFonts w:ascii="Aptos" w:eastAsia="Calibri" w:hAnsi="Aptos"/>
          <w:sz w:val="20"/>
          <w:szCs w:val="20"/>
        </w:rPr>
        <w:t xml:space="preserve">operační středisko </w:t>
      </w:r>
      <w:r w:rsidRPr="00C960C7">
        <w:rPr>
          <w:rFonts w:ascii="Aptos" w:eastAsia="Calibri" w:hAnsi="Aptos"/>
          <w:sz w:val="20"/>
          <w:szCs w:val="20"/>
        </w:rPr>
        <w:t xml:space="preserve">Městské policie Pardubice. </w:t>
      </w:r>
      <w:r w:rsidR="0014388F" w:rsidRPr="00C960C7">
        <w:rPr>
          <w:rFonts w:ascii="Aptos" w:eastAsia="Calibri" w:hAnsi="Aptos"/>
          <w:sz w:val="20"/>
          <w:szCs w:val="20"/>
        </w:rPr>
        <w:t xml:space="preserve">Tlačítka jsou umístěna v dosahu pracovníků a všichni pracovníci byli seznámeni </w:t>
      </w:r>
      <w:r w:rsidRPr="00C960C7">
        <w:rPr>
          <w:rFonts w:ascii="Aptos" w:eastAsia="Calibri" w:hAnsi="Aptos"/>
          <w:sz w:val="20"/>
          <w:szCs w:val="20"/>
        </w:rPr>
        <w:t>s režimem použití.</w:t>
      </w:r>
    </w:p>
    <w:p w14:paraId="399A0853" w14:textId="77777777" w:rsidR="000D44E7" w:rsidRPr="00C960C7" w:rsidRDefault="000D44E7" w:rsidP="000D44E7">
      <w:pPr>
        <w:pStyle w:val="Bezmezer"/>
        <w:tabs>
          <w:tab w:val="left" w:pos="708"/>
        </w:tabs>
        <w:ind w:left="1070"/>
        <w:rPr>
          <w:rFonts w:ascii="Aptos" w:eastAsia="Calibri" w:hAnsi="Aptos"/>
          <w:sz w:val="20"/>
          <w:szCs w:val="20"/>
        </w:rPr>
      </w:pPr>
    </w:p>
    <w:p w14:paraId="11D7CA23" w14:textId="77777777" w:rsidR="00503F6E" w:rsidRPr="00C960C7" w:rsidRDefault="00503F6E" w:rsidP="00503F6E">
      <w:pPr>
        <w:autoSpaceDE w:val="0"/>
        <w:autoSpaceDN w:val="0"/>
        <w:adjustRightInd w:val="0"/>
        <w:spacing w:line="360" w:lineRule="auto"/>
        <w:jc w:val="both"/>
        <w:rPr>
          <w:rFonts w:ascii="Aptos" w:eastAsia="Calibri" w:hAnsi="Aptos"/>
          <w:sz w:val="20"/>
          <w:szCs w:val="20"/>
          <w:lang w:eastAsia="en-US"/>
        </w:rPr>
      </w:pPr>
      <w:r w:rsidRPr="00C960C7">
        <w:rPr>
          <w:rFonts w:ascii="Aptos" w:eastAsia="Calibri" w:hAnsi="Aptos"/>
          <w:b/>
          <w:sz w:val="20"/>
          <w:szCs w:val="20"/>
          <w:lang w:eastAsia="en-US"/>
        </w:rPr>
        <w:t>Nouzová situace</w:t>
      </w:r>
      <w:r w:rsidRPr="00C960C7">
        <w:rPr>
          <w:rFonts w:ascii="Aptos" w:eastAsia="Calibri" w:hAnsi="Aptos"/>
          <w:sz w:val="20"/>
          <w:szCs w:val="20"/>
          <w:lang w:eastAsia="en-US"/>
        </w:rPr>
        <w:t xml:space="preserve"> je situace, kdy může dojít k omezení výkonu sociálně právní ochrany z důvodu nenadálých skutečností (výpadek elektrického proudu, povodeň, požár apod</w:t>
      </w:r>
      <w:r w:rsidR="00983CCE" w:rsidRPr="00C960C7">
        <w:rPr>
          <w:rFonts w:ascii="Aptos" w:eastAsia="Calibri" w:hAnsi="Aptos"/>
          <w:sz w:val="20"/>
          <w:szCs w:val="20"/>
          <w:lang w:eastAsia="en-US"/>
        </w:rPr>
        <w:t>.</w:t>
      </w:r>
      <w:r w:rsidRPr="00C960C7">
        <w:rPr>
          <w:rFonts w:ascii="Aptos" w:eastAsia="Calibri" w:hAnsi="Aptos"/>
          <w:sz w:val="20"/>
          <w:szCs w:val="20"/>
          <w:lang w:eastAsia="en-US"/>
        </w:rPr>
        <w:t>).</w:t>
      </w:r>
    </w:p>
    <w:p w14:paraId="1E7269C6" w14:textId="77777777" w:rsidR="00503F6E" w:rsidRPr="00C960C7" w:rsidRDefault="00503F6E" w:rsidP="00503F6E">
      <w:pPr>
        <w:pStyle w:val="Bezmezer"/>
        <w:numPr>
          <w:ilvl w:val="0"/>
          <w:numId w:val="37"/>
        </w:numPr>
        <w:tabs>
          <w:tab w:val="left" w:pos="708"/>
        </w:tabs>
        <w:rPr>
          <w:rFonts w:ascii="Aptos" w:eastAsia="Calibri" w:hAnsi="Aptos"/>
          <w:sz w:val="20"/>
          <w:szCs w:val="20"/>
        </w:rPr>
      </w:pPr>
      <w:r w:rsidRPr="00C960C7">
        <w:rPr>
          <w:rFonts w:ascii="Aptos" w:eastAsia="Calibri" w:hAnsi="Aptos"/>
          <w:sz w:val="20"/>
          <w:szCs w:val="20"/>
        </w:rPr>
        <w:lastRenderedPageBreak/>
        <w:t>Každá nouzová situace je řešena s ohledem na momentální podmínky a v souladu s obecnými postupy závaznými pro organizaci jako celek.</w:t>
      </w:r>
    </w:p>
    <w:p w14:paraId="2650883B" w14:textId="77777777" w:rsidR="00503F6E" w:rsidRPr="00C960C7" w:rsidRDefault="00503F6E" w:rsidP="002B389B">
      <w:pPr>
        <w:pStyle w:val="Bezmezer"/>
        <w:numPr>
          <w:ilvl w:val="0"/>
          <w:numId w:val="37"/>
        </w:numPr>
        <w:tabs>
          <w:tab w:val="left" w:pos="708"/>
        </w:tabs>
        <w:rPr>
          <w:rFonts w:ascii="Aptos" w:eastAsia="Calibri" w:hAnsi="Aptos"/>
          <w:sz w:val="20"/>
          <w:szCs w:val="20"/>
        </w:rPr>
      </w:pPr>
      <w:r w:rsidRPr="00C960C7">
        <w:rPr>
          <w:rFonts w:ascii="Aptos" w:eastAsia="Calibri" w:hAnsi="Aptos"/>
          <w:sz w:val="20"/>
          <w:szCs w:val="20"/>
        </w:rPr>
        <w:t xml:space="preserve">V případě neschopnosti zajistit výkon SPOD na pracovišti je o tomto stavu neprodleně informován bezpečnostní technik </w:t>
      </w:r>
      <w:proofErr w:type="spellStart"/>
      <w:r w:rsidRPr="00C960C7">
        <w:rPr>
          <w:rFonts w:ascii="Aptos" w:eastAsia="Calibri" w:hAnsi="Aptos"/>
          <w:sz w:val="20"/>
          <w:szCs w:val="20"/>
        </w:rPr>
        <w:t>MmP</w:t>
      </w:r>
      <w:proofErr w:type="spellEnd"/>
      <w:r w:rsidRPr="00C960C7">
        <w:rPr>
          <w:rFonts w:ascii="Aptos" w:eastAsia="Calibri" w:hAnsi="Aptos"/>
          <w:sz w:val="20"/>
          <w:szCs w:val="20"/>
        </w:rPr>
        <w:t xml:space="preserve"> a tajemník. </w:t>
      </w:r>
    </w:p>
    <w:p w14:paraId="7A86F4DB" w14:textId="77777777" w:rsidR="00503F6E" w:rsidRPr="00C960C7" w:rsidRDefault="00503F6E" w:rsidP="002B389B">
      <w:pPr>
        <w:pStyle w:val="Bezmezer"/>
        <w:numPr>
          <w:ilvl w:val="0"/>
          <w:numId w:val="37"/>
        </w:numPr>
        <w:tabs>
          <w:tab w:val="left" w:pos="708"/>
        </w:tabs>
        <w:rPr>
          <w:rFonts w:ascii="Aptos" w:eastAsia="Calibri" w:hAnsi="Aptos"/>
          <w:sz w:val="20"/>
          <w:szCs w:val="20"/>
        </w:rPr>
      </w:pPr>
      <w:r w:rsidRPr="00C960C7">
        <w:rPr>
          <w:rFonts w:ascii="Aptos" w:eastAsia="Calibri" w:hAnsi="Aptos"/>
          <w:sz w:val="20"/>
          <w:szCs w:val="20"/>
        </w:rPr>
        <w:t xml:space="preserve">V rámci možnosti jsou o tom informováni zvaní klienti. </w:t>
      </w:r>
    </w:p>
    <w:p w14:paraId="1C8400CB" w14:textId="1DDF3236" w:rsidR="000D44E7" w:rsidRPr="00C960C7" w:rsidRDefault="00503F6E" w:rsidP="00680AB8">
      <w:pPr>
        <w:pStyle w:val="Bezmezer"/>
        <w:numPr>
          <w:ilvl w:val="0"/>
          <w:numId w:val="37"/>
        </w:numPr>
        <w:tabs>
          <w:tab w:val="left" w:pos="708"/>
        </w:tabs>
        <w:rPr>
          <w:rFonts w:ascii="Aptos" w:eastAsia="Calibri" w:hAnsi="Aptos"/>
          <w:sz w:val="20"/>
          <w:szCs w:val="20"/>
        </w:rPr>
      </w:pPr>
      <w:r w:rsidRPr="00C960C7">
        <w:rPr>
          <w:rFonts w:ascii="Aptos" w:eastAsia="Calibri" w:hAnsi="Aptos"/>
          <w:sz w:val="20"/>
          <w:szCs w:val="20"/>
        </w:rPr>
        <w:t xml:space="preserve">V akutních případech </w:t>
      </w:r>
      <w:r w:rsidR="00983CCE" w:rsidRPr="00C960C7">
        <w:rPr>
          <w:rFonts w:ascii="Aptos" w:eastAsia="Calibri" w:hAnsi="Aptos"/>
          <w:sz w:val="20"/>
          <w:szCs w:val="20"/>
        </w:rPr>
        <w:t>je agenda SPO</w:t>
      </w:r>
      <w:r w:rsidRPr="00C960C7">
        <w:rPr>
          <w:rFonts w:ascii="Aptos" w:eastAsia="Calibri" w:hAnsi="Aptos"/>
          <w:sz w:val="20"/>
          <w:szCs w:val="20"/>
        </w:rPr>
        <w:t xml:space="preserve"> zajištěna operativně pohotovostní službou. </w:t>
      </w:r>
    </w:p>
    <w:p w14:paraId="62810FF7" w14:textId="77777777" w:rsidR="00703CEC" w:rsidRPr="00C960C7" w:rsidRDefault="00703CEC" w:rsidP="00703CEC">
      <w:pPr>
        <w:pStyle w:val="Bezmezer"/>
        <w:tabs>
          <w:tab w:val="left" w:pos="708"/>
        </w:tabs>
        <w:ind w:left="1070"/>
        <w:rPr>
          <w:rFonts w:ascii="Aptos" w:eastAsia="Calibri" w:hAnsi="Aptos"/>
          <w:sz w:val="20"/>
          <w:szCs w:val="20"/>
        </w:rPr>
      </w:pPr>
    </w:p>
    <w:p w14:paraId="271D0BF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12</w:t>
      </w:r>
    </w:p>
    <w:p w14:paraId="2061276D"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Dokumentace o výkonu sociálně právní ochrany dětí</w:t>
      </w:r>
    </w:p>
    <w:p w14:paraId="4A323D84" w14:textId="77777777" w:rsidR="00503F6E" w:rsidRPr="00C960C7" w:rsidRDefault="00503F6E" w:rsidP="00503F6E">
      <w:pPr>
        <w:tabs>
          <w:tab w:val="left" w:pos="425"/>
          <w:tab w:val="left" w:pos="709"/>
        </w:tabs>
        <w:autoSpaceDE w:val="0"/>
        <w:autoSpaceDN w:val="0"/>
        <w:adjustRightInd w:val="0"/>
        <w:spacing w:line="360" w:lineRule="auto"/>
        <w:ind w:left="426"/>
        <w:jc w:val="both"/>
        <w:rPr>
          <w:rFonts w:ascii="Aptos" w:eastAsia="Calibri" w:hAnsi="Aptos"/>
          <w:b/>
          <w:sz w:val="20"/>
          <w:szCs w:val="20"/>
          <w:lang w:eastAsia="en-US"/>
        </w:rPr>
      </w:pPr>
    </w:p>
    <w:p w14:paraId="046EBE48"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12a/ Orgán sociálně právní ochrany uplatňuje systém zpracování, vedení, evidence a archivace dokumentace, včetně vedení elektronické dokumentace v informačním systému sociálně právní ochrany dětí o klientech a dalších osobách.</w:t>
      </w:r>
    </w:p>
    <w:p w14:paraId="27869504" w14:textId="77777777" w:rsidR="00503F6E" w:rsidRPr="00C960C7" w:rsidRDefault="00503F6E" w:rsidP="00503F6E">
      <w:pPr>
        <w:spacing w:line="360" w:lineRule="auto"/>
        <w:rPr>
          <w:rFonts w:ascii="Aptos" w:eastAsia="Calibri" w:hAnsi="Aptos"/>
          <w:sz w:val="20"/>
          <w:szCs w:val="20"/>
          <w:lang w:eastAsia="en-US"/>
        </w:rPr>
      </w:pPr>
    </w:p>
    <w:p w14:paraId="710F9184" w14:textId="1C108BF5" w:rsidR="00503F6E" w:rsidRPr="00C960C7" w:rsidRDefault="00503F6E" w:rsidP="00503F6E">
      <w:pPr>
        <w:pStyle w:val="Bezmezer"/>
        <w:numPr>
          <w:ilvl w:val="0"/>
          <w:numId w:val="38"/>
        </w:numPr>
        <w:tabs>
          <w:tab w:val="left" w:pos="708"/>
        </w:tabs>
        <w:rPr>
          <w:rFonts w:ascii="Aptos" w:eastAsia="Calibri" w:hAnsi="Aptos"/>
          <w:sz w:val="20"/>
          <w:szCs w:val="20"/>
        </w:rPr>
      </w:pPr>
      <w:r w:rsidRPr="00C960C7">
        <w:rPr>
          <w:rFonts w:ascii="Aptos" w:eastAsia="Calibri" w:hAnsi="Aptos"/>
          <w:sz w:val="20"/>
          <w:szCs w:val="20"/>
        </w:rPr>
        <w:t>Postup upravuje komplexně Směrnice MPSV č.</w:t>
      </w:r>
      <w:r w:rsidR="006E04F6" w:rsidRPr="00C960C7">
        <w:rPr>
          <w:rFonts w:ascii="Aptos" w:eastAsia="Calibri" w:hAnsi="Aptos"/>
          <w:sz w:val="20"/>
          <w:szCs w:val="20"/>
        </w:rPr>
        <w:t xml:space="preserve"> </w:t>
      </w:r>
      <w:r w:rsidR="0076721D" w:rsidRPr="00C960C7">
        <w:rPr>
          <w:rFonts w:ascii="Aptos" w:eastAsia="Calibri" w:hAnsi="Aptos"/>
          <w:sz w:val="20"/>
          <w:szCs w:val="20"/>
        </w:rPr>
        <w:t>j. 2013/26780-21 ze dne 19.</w:t>
      </w:r>
      <w:r w:rsidR="00E3462C" w:rsidRPr="00C960C7">
        <w:rPr>
          <w:rFonts w:ascii="Aptos" w:eastAsia="Calibri" w:hAnsi="Aptos"/>
          <w:sz w:val="20"/>
          <w:szCs w:val="20"/>
        </w:rPr>
        <w:t xml:space="preserve"> </w:t>
      </w:r>
      <w:r w:rsidR="0076721D" w:rsidRPr="00C960C7">
        <w:rPr>
          <w:rFonts w:ascii="Aptos" w:eastAsia="Calibri" w:hAnsi="Aptos"/>
          <w:sz w:val="20"/>
          <w:szCs w:val="20"/>
        </w:rPr>
        <w:t>09.</w:t>
      </w:r>
      <w:r w:rsidR="00E3462C" w:rsidRPr="00C960C7">
        <w:rPr>
          <w:rFonts w:ascii="Aptos" w:eastAsia="Calibri" w:hAnsi="Aptos"/>
          <w:sz w:val="20"/>
          <w:szCs w:val="20"/>
        </w:rPr>
        <w:t xml:space="preserve"> </w:t>
      </w:r>
      <w:r w:rsidRPr="00C960C7">
        <w:rPr>
          <w:rFonts w:ascii="Aptos" w:eastAsia="Calibri" w:hAnsi="Aptos"/>
          <w:sz w:val="20"/>
          <w:szCs w:val="20"/>
        </w:rPr>
        <w:t>2013, o stanovení rozsahu evidence dětí a obsahu spisové</w:t>
      </w:r>
      <w:r w:rsidR="006E04F6" w:rsidRPr="00C960C7">
        <w:rPr>
          <w:rFonts w:ascii="Aptos" w:eastAsia="Calibri" w:hAnsi="Aptos"/>
          <w:sz w:val="20"/>
          <w:szCs w:val="20"/>
        </w:rPr>
        <w:t xml:space="preserve"> dokumentace o dětech, vedené O</w:t>
      </w:r>
      <w:r w:rsidRPr="00C960C7">
        <w:rPr>
          <w:rFonts w:ascii="Aptos" w:eastAsia="Calibri" w:hAnsi="Aptos"/>
          <w:sz w:val="20"/>
          <w:szCs w:val="20"/>
        </w:rPr>
        <w:t>SPOD a o stanovení rozsahu evidence a obsahu spisové dokumentace v oblasti NRP.</w:t>
      </w:r>
    </w:p>
    <w:p w14:paraId="7D4E77B3" w14:textId="3CE87A9B" w:rsidR="00503F6E" w:rsidRPr="00C960C7" w:rsidRDefault="004E4027" w:rsidP="002B389B">
      <w:pPr>
        <w:pStyle w:val="Bezmezer"/>
        <w:numPr>
          <w:ilvl w:val="0"/>
          <w:numId w:val="38"/>
        </w:numPr>
        <w:tabs>
          <w:tab w:val="left" w:pos="708"/>
        </w:tabs>
        <w:rPr>
          <w:rFonts w:ascii="Aptos" w:eastAsia="Calibri" w:hAnsi="Aptos"/>
          <w:sz w:val="20"/>
          <w:szCs w:val="20"/>
        </w:rPr>
      </w:pPr>
      <w:r>
        <w:rPr>
          <w:rFonts w:ascii="Aptos" w:eastAsia="Calibri" w:hAnsi="Aptos"/>
          <w:sz w:val="20"/>
          <w:szCs w:val="20"/>
        </w:rPr>
        <w:t>Vedení, zpracování, evidence a a</w:t>
      </w:r>
      <w:r w:rsidR="00503F6E" w:rsidRPr="00C960C7">
        <w:rPr>
          <w:rFonts w:ascii="Aptos" w:eastAsia="Calibri" w:hAnsi="Aptos"/>
          <w:sz w:val="20"/>
          <w:szCs w:val="20"/>
        </w:rPr>
        <w:t>rchivace spisové dokumentace vedené OSPOD je dále upravena vnitřní směrnicí</w:t>
      </w:r>
      <w:r w:rsidR="006E04F6" w:rsidRPr="00C960C7">
        <w:rPr>
          <w:rFonts w:ascii="Aptos" w:eastAsia="Calibri" w:hAnsi="Aptos"/>
          <w:sz w:val="20"/>
          <w:szCs w:val="20"/>
        </w:rPr>
        <w:t xml:space="preserve"> č. </w:t>
      </w:r>
      <w:r w:rsidR="0014388F" w:rsidRPr="00C960C7">
        <w:rPr>
          <w:rFonts w:ascii="Aptos" w:eastAsia="Calibri" w:hAnsi="Aptos"/>
          <w:sz w:val="20"/>
          <w:szCs w:val="20"/>
        </w:rPr>
        <w:t>9/20</w:t>
      </w:r>
      <w:r w:rsidR="00D36B25">
        <w:rPr>
          <w:rFonts w:ascii="Aptos" w:eastAsia="Calibri" w:hAnsi="Aptos"/>
          <w:sz w:val="20"/>
          <w:szCs w:val="20"/>
        </w:rPr>
        <w:t>25</w:t>
      </w:r>
      <w:r w:rsidR="00C13B3E" w:rsidRPr="00C960C7">
        <w:rPr>
          <w:rFonts w:ascii="Aptos" w:eastAsia="Calibri" w:hAnsi="Aptos"/>
          <w:sz w:val="20"/>
          <w:szCs w:val="20"/>
        </w:rPr>
        <w:t xml:space="preserve"> </w:t>
      </w:r>
      <w:r w:rsidR="00983CCE" w:rsidRPr="00C960C7">
        <w:rPr>
          <w:rFonts w:ascii="Aptos" w:eastAsia="Calibri" w:hAnsi="Aptos"/>
          <w:sz w:val="20"/>
          <w:szCs w:val="20"/>
        </w:rPr>
        <w:t xml:space="preserve">Spisový </w:t>
      </w:r>
      <w:r w:rsidR="00503F6E" w:rsidRPr="00C960C7">
        <w:rPr>
          <w:rFonts w:ascii="Aptos" w:eastAsia="Calibri" w:hAnsi="Aptos"/>
          <w:sz w:val="20"/>
          <w:szCs w:val="20"/>
        </w:rPr>
        <w:t>řád.</w:t>
      </w:r>
    </w:p>
    <w:p w14:paraId="46530CE2" w14:textId="77777777" w:rsidR="00503F6E" w:rsidRPr="00C960C7" w:rsidRDefault="00503F6E" w:rsidP="00503F6E">
      <w:pPr>
        <w:tabs>
          <w:tab w:val="left" w:pos="425"/>
          <w:tab w:val="left" w:pos="709"/>
        </w:tabs>
        <w:autoSpaceDE w:val="0"/>
        <w:autoSpaceDN w:val="0"/>
        <w:adjustRightInd w:val="0"/>
        <w:spacing w:line="360" w:lineRule="auto"/>
        <w:ind w:left="360"/>
        <w:jc w:val="both"/>
        <w:rPr>
          <w:rFonts w:ascii="Aptos" w:eastAsia="Calibri" w:hAnsi="Aptos"/>
          <w:sz w:val="20"/>
          <w:szCs w:val="20"/>
          <w:lang w:eastAsia="en-US"/>
        </w:rPr>
      </w:pPr>
    </w:p>
    <w:p w14:paraId="7B220181"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12b/ Záznamy orgánů sociálně právní ochrany jsou vedeny takovým způsobem, aby byly srozumitelné pro klienta.</w:t>
      </w:r>
    </w:p>
    <w:p w14:paraId="62A0B609" w14:textId="77777777" w:rsidR="00503F6E" w:rsidRPr="00C960C7" w:rsidRDefault="00503F6E" w:rsidP="00503F6E">
      <w:pPr>
        <w:spacing w:line="360" w:lineRule="auto"/>
        <w:rPr>
          <w:rFonts w:ascii="Aptos" w:eastAsia="Calibri" w:hAnsi="Aptos"/>
          <w:sz w:val="20"/>
          <w:szCs w:val="20"/>
          <w:lang w:eastAsia="en-US"/>
        </w:rPr>
      </w:pPr>
    </w:p>
    <w:p w14:paraId="4A7460FE" w14:textId="52F1B40B" w:rsidR="00503F6E" w:rsidRPr="00C960C7" w:rsidRDefault="00503F6E" w:rsidP="00503F6E">
      <w:pPr>
        <w:pStyle w:val="Bezmezer"/>
        <w:numPr>
          <w:ilvl w:val="0"/>
          <w:numId w:val="39"/>
        </w:numPr>
        <w:tabs>
          <w:tab w:val="left" w:pos="708"/>
        </w:tabs>
        <w:rPr>
          <w:rFonts w:ascii="Aptos" w:eastAsia="Calibri" w:hAnsi="Aptos"/>
          <w:sz w:val="20"/>
          <w:szCs w:val="20"/>
        </w:rPr>
      </w:pPr>
      <w:r w:rsidRPr="00C960C7">
        <w:rPr>
          <w:rFonts w:ascii="Aptos" w:eastAsia="Calibri" w:hAnsi="Aptos"/>
          <w:sz w:val="20"/>
          <w:szCs w:val="20"/>
        </w:rPr>
        <w:t>Záznamy OSPOD jsou veškeré záznamy ze schůzek, šetření a konzultací, které jsou vedeny s dítětem, jeho rodiči, sourozenci, osobami pečujícími apod. Zdokumentování všech kroků a doporučení je nezbytné pro případné posouzení správnosti úředního postupu.</w:t>
      </w:r>
      <w:r w:rsidR="00313066" w:rsidRPr="00C960C7">
        <w:rPr>
          <w:rFonts w:ascii="Aptos" w:eastAsia="Calibri" w:hAnsi="Aptos"/>
          <w:sz w:val="20"/>
          <w:szCs w:val="20"/>
        </w:rPr>
        <w:t xml:space="preserve"> Je v kompetenci každého pracovníka OSPOD zodpovědně vyhodnotit jaké informace potřebuje k aktuálnímu vyhodnocení situace dítěte.</w:t>
      </w:r>
      <w:r w:rsidR="006306AC" w:rsidRPr="00C960C7">
        <w:rPr>
          <w:rFonts w:ascii="Aptos" w:eastAsia="Calibri" w:hAnsi="Aptos"/>
          <w:sz w:val="20"/>
          <w:szCs w:val="20"/>
        </w:rPr>
        <w:t xml:space="preserve"> Nadbytečné informace nepotřebné k aktuálnímu vyhodnocení situace dítěte nebudou do spisu zakládány.</w:t>
      </w:r>
    </w:p>
    <w:p w14:paraId="4D282D89" w14:textId="77777777" w:rsidR="00CC62B6" w:rsidRPr="00C960C7" w:rsidRDefault="00503F6E" w:rsidP="002B389B">
      <w:pPr>
        <w:pStyle w:val="Bezmezer"/>
        <w:numPr>
          <w:ilvl w:val="0"/>
          <w:numId w:val="39"/>
        </w:numPr>
        <w:tabs>
          <w:tab w:val="left" w:pos="708"/>
        </w:tabs>
        <w:rPr>
          <w:rFonts w:ascii="Aptos" w:eastAsia="Calibri" w:hAnsi="Aptos"/>
          <w:color w:val="FF0000"/>
          <w:sz w:val="20"/>
          <w:szCs w:val="20"/>
        </w:rPr>
      </w:pPr>
      <w:r w:rsidRPr="00C960C7">
        <w:rPr>
          <w:rFonts w:ascii="Aptos" w:eastAsia="Calibri" w:hAnsi="Aptos"/>
          <w:sz w:val="20"/>
          <w:szCs w:val="20"/>
        </w:rPr>
        <w:t>Záznamy by neměly obsahovat cizí slova, odborné termíny, složité a nesrozumitelné formulace apod.</w:t>
      </w:r>
    </w:p>
    <w:p w14:paraId="3F48F0B4" w14:textId="77777777" w:rsidR="006306AC" w:rsidRPr="00C960C7" w:rsidRDefault="00313066" w:rsidP="007C3C25">
      <w:pPr>
        <w:pStyle w:val="Bezmezer"/>
        <w:numPr>
          <w:ilvl w:val="0"/>
          <w:numId w:val="39"/>
        </w:numPr>
        <w:tabs>
          <w:tab w:val="left" w:pos="708"/>
        </w:tabs>
        <w:rPr>
          <w:rFonts w:ascii="Aptos" w:eastAsia="Calibri" w:hAnsi="Aptos"/>
          <w:sz w:val="20"/>
          <w:szCs w:val="20"/>
        </w:rPr>
      </w:pPr>
      <w:r w:rsidRPr="00C960C7">
        <w:rPr>
          <w:rFonts w:ascii="Aptos" w:eastAsia="Calibri" w:hAnsi="Aptos"/>
          <w:sz w:val="20"/>
          <w:szCs w:val="20"/>
        </w:rPr>
        <w:t xml:space="preserve">Pracovník </w:t>
      </w:r>
      <w:r w:rsidR="006306AC" w:rsidRPr="00C960C7">
        <w:rPr>
          <w:rFonts w:ascii="Aptos" w:eastAsia="Calibri" w:hAnsi="Aptos"/>
          <w:sz w:val="20"/>
          <w:szCs w:val="20"/>
        </w:rPr>
        <w:t>OSPOD se zdrží subjektivního nepodloženého hodnocení osobnostních rysů klienta (např. nepodložené diagnózy apod.).</w:t>
      </w:r>
    </w:p>
    <w:p w14:paraId="0D3D98AF" w14:textId="7F035E63" w:rsidR="00503F6E" w:rsidRPr="00C960C7" w:rsidRDefault="00503F6E" w:rsidP="007C3C25">
      <w:pPr>
        <w:pStyle w:val="Bezmezer"/>
        <w:numPr>
          <w:ilvl w:val="0"/>
          <w:numId w:val="39"/>
        </w:numPr>
        <w:tabs>
          <w:tab w:val="left" w:pos="708"/>
        </w:tabs>
        <w:rPr>
          <w:rFonts w:ascii="Aptos" w:eastAsia="Calibri" w:hAnsi="Aptos"/>
          <w:sz w:val="20"/>
          <w:szCs w:val="20"/>
        </w:rPr>
      </w:pPr>
      <w:r w:rsidRPr="00C960C7">
        <w:rPr>
          <w:rFonts w:ascii="Aptos" w:eastAsia="Calibri" w:hAnsi="Aptos"/>
          <w:sz w:val="20"/>
          <w:szCs w:val="20"/>
        </w:rPr>
        <w:t>V případě, že se klient vyjadřuje vulgárně a pracovník OSPOD usoudí, že je třeba udělat o tom záznam do spisové dokumentace, bude informace označena jako doslovná citace.</w:t>
      </w:r>
    </w:p>
    <w:p w14:paraId="0F171C36" w14:textId="1590A512" w:rsidR="00503F6E" w:rsidRPr="00C960C7" w:rsidRDefault="00503F6E" w:rsidP="00503F6E">
      <w:pPr>
        <w:tabs>
          <w:tab w:val="left" w:pos="425"/>
          <w:tab w:val="left" w:pos="709"/>
        </w:tabs>
        <w:autoSpaceDE w:val="0"/>
        <w:autoSpaceDN w:val="0"/>
        <w:adjustRightInd w:val="0"/>
        <w:spacing w:line="360" w:lineRule="auto"/>
        <w:jc w:val="both"/>
        <w:rPr>
          <w:rFonts w:ascii="Aptos" w:eastAsia="Calibri" w:hAnsi="Aptos"/>
          <w:sz w:val="20"/>
          <w:szCs w:val="20"/>
          <w:lang w:eastAsia="en-US"/>
        </w:rPr>
      </w:pPr>
    </w:p>
    <w:p w14:paraId="69195417" w14:textId="77777777" w:rsidR="000D44E7" w:rsidRPr="00C960C7" w:rsidRDefault="000D44E7" w:rsidP="00503F6E">
      <w:pPr>
        <w:tabs>
          <w:tab w:val="left" w:pos="425"/>
          <w:tab w:val="left" w:pos="709"/>
        </w:tabs>
        <w:autoSpaceDE w:val="0"/>
        <w:autoSpaceDN w:val="0"/>
        <w:adjustRightInd w:val="0"/>
        <w:spacing w:line="360" w:lineRule="auto"/>
        <w:jc w:val="both"/>
        <w:rPr>
          <w:rFonts w:ascii="Aptos" w:eastAsia="Calibri" w:hAnsi="Aptos"/>
          <w:sz w:val="20"/>
          <w:szCs w:val="20"/>
          <w:lang w:eastAsia="en-US"/>
        </w:rPr>
      </w:pPr>
    </w:p>
    <w:p w14:paraId="04A204A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lastRenderedPageBreak/>
        <w:t>Čl. 13</w:t>
      </w:r>
    </w:p>
    <w:p w14:paraId="56996DFB"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Vyřizování a podávání stížností</w:t>
      </w:r>
    </w:p>
    <w:p w14:paraId="571D24ED" w14:textId="77777777" w:rsidR="00503F6E" w:rsidRPr="00C960C7" w:rsidRDefault="00503F6E" w:rsidP="00503F6E">
      <w:pPr>
        <w:tabs>
          <w:tab w:val="left" w:pos="425"/>
          <w:tab w:val="left" w:pos="709"/>
        </w:tabs>
        <w:autoSpaceDE w:val="0"/>
        <w:autoSpaceDN w:val="0"/>
        <w:adjustRightInd w:val="0"/>
        <w:spacing w:line="360" w:lineRule="auto"/>
        <w:jc w:val="center"/>
        <w:rPr>
          <w:rFonts w:ascii="Aptos" w:eastAsia="Calibri" w:hAnsi="Aptos"/>
          <w:b/>
          <w:sz w:val="20"/>
          <w:szCs w:val="20"/>
          <w:lang w:eastAsia="en-US"/>
        </w:rPr>
      </w:pPr>
    </w:p>
    <w:p w14:paraId="141E83C6"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13a/ Orgán sociálně právní ochrany má zpracována pravidla pro podávání, vyřizování a evidenci stížností v podobě srozumitelné pro všechny klienty.</w:t>
      </w:r>
    </w:p>
    <w:p w14:paraId="71B1F714" w14:textId="77777777" w:rsidR="00503F6E" w:rsidRPr="00C960C7" w:rsidRDefault="00503F6E" w:rsidP="00503F6E">
      <w:pPr>
        <w:tabs>
          <w:tab w:val="left" w:pos="425"/>
          <w:tab w:val="left" w:pos="709"/>
        </w:tabs>
        <w:autoSpaceDE w:val="0"/>
        <w:autoSpaceDN w:val="0"/>
        <w:adjustRightInd w:val="0"/>
        <w:spacing w:line="360" w:lineRule="auto"/>
        <w:jc w:val="both"/>
        <w:rPr>
          <w:rFonts w:ascii="Aptos" w:eastAsia="Calibri" w:hAnsi="Aptos"/>
          <w:b/>
          <w:sz w:val="20"/>
          <w:szCs w:val="20"/>
          <w:lang w:eastAsia="en-US"/>
        </w:rPr>
      </w:pPr>
    </w:p>
    <w:p w14:paraId="5360A44A" w14:textId="5ABB24BF" w:rsidR="00503F6E" w:rsidRPr="00C960C7" w:rsidRDefault="00503F6E" w:rsidP="00503F6E">
      <w:pPr>
        <w:pStyle w:val="Bezmezer"/>
        <w:numPr>
          <w:ilvl w:val="0"/>
          <w:numId w:val="40"/>
        </w:numPr>
        <w:tabs>
          <w:tab w:val="left" w:pos="708"/>
        </w:tabs>
        <w:rPr>
          <w:rFonts w:ascii="Aptos" w:eastAsia="Calibri" w:hAnsi="Aptos"/>
          <w:sz w:val="20"/>
          <w:szCs w:val="20"/>
        </w:rPr>
      </w:pPr>
      <w:r w:rsidRPr="00C960C7">
        <w:rPr>
          <w:rFonts w:ascii="Aptos" w:eastAsia="Calibri" w:hAnsi="Aptos"/>
          <w:sz w:val="20"/>
          <w:szCs w:val="20"/>
        </w:rPr>
        <w:t>Způsob podávání, vyřizování a evidence stížností upravuje směrnice č.</w:t>
      </w:r>
      <w:r w:rsidR="00C13B3E" w:rsidRPr="00C960C7">
        <w:rPr>
          <w:rFonts w:ascii="Aptos" w:eastAsia="Calibri" w:hAnsi="Aptos"/>
          <w:sz w:val="20"/>
          <w:szCs w:val="20"/>
        </w:rPr>
        <w:t xml:space="preserve"> </w:t>
      </w:r>
      <w:r w:rsidR="00686F69" w:rsidRPr="00C960C7">
        <w:rPr>
          <w:rFonts w:ascii="Aptos" w:eastAsia="Calibri" w:hAnsi="Aptos"/>
          <w:sz w:val="20"/>
          <w:szCs w:val="20"/>
        </w:rPr>
        <w:t>1/2023</w:t>
      </w:r>
      <w:r w:rsidR="00645511" w:rsidRPr="00C960C7">
        <w:rPr>
          <w:rFonts w:ascii="Aptos" w:eastAsia="Calibri" w:hAnsi="Aptos"/>
          <w:sz w:val="20"/>
          <w:szCs w:val="20"/>
        </w:rPr>
        <w:t xml:space="preserve"> </w:t>
      </w:r>
      <w:r w:rsidRPr="00C960C7">
        <w:rPr>
          <w:rFonts w:ascii="Aptos" w:eastAsia="Calibri" w:hAnsi="Aptos"/>
          <w:sz w:val="20"/>
          <w:szCs w:val="20"/>
        </w:rPr>
        <w:t>Pravidla pro vyřizování stížností, petic a poskytování informací.</w:t>
      </w:r>
    </w:p>
    <w:p w14:paraId="3D8B859F" w14:textId="77777777" w:rsidR="002B389B" w:rsidRPr="00C960C7" w:rsidRDefault="002B389B" w:rsidP="00503F6E">
      <w:pPr>
        <w:pStyle w:val="Bezmezer"/>
        <w:numPr>
          <w:ilvl w:val="0"/>
          <w:numId w:val="40"/>
        </w:numPr>
        <w:tabs>
          <w:tab w:val="left" w:pos="708"/>
        </w:tabs>
        <w:rPr>
          <w:rFonts w:ascii="Aptos" w:eastAsia="Calibri" w:hAnsi="Aptos"/>
          <w:sz w:val="20"/>
          <w:szCs w:val="20"/>
        </w:rPr>
      </w:pPr>
      <w:r w:rsidRPr="00C960C7">
        <w:rPr>
          <w:rFonts w:ascii="Aptos" w:eastAsia="Calibri" w:hAnsi="Aptos"/>
          <w:sz w:val="20"/>
          <w:szCs w:val="20"/>
        </w:rPr>
        <w:t xml:space="preserve">Pro klienty </w:t>
      </w:r>
      <w:r w:rsidR="008C0635" w:rsidRPr="00C960C7">
        <w:rPr>
          <w:rFonts w:ascii="Aptos" w:eastAsia="Calibri" w:hAnsi="Aptos"/>
          <w:sz w:val="20"/>
          <w:szCs w:val="20"/>
        </w:rPr>
        <w:t>je</w:t>
      </w:r>
      <w:r w:rsidRPr="00C960C7">
        <w:rPr>
          <w:rFonts w:ascii="Aptos" w:eastAsia="Calibri" w:hAnsi="Aptos"/>
          <w:sz w:val="20"/>
          <w:szCs w:val="20"/>
        </w:rPr>
        <w:t xml:space="preserve"> zpracován informační leták, který obsahuje informace o možnosti </w:t>
      </w:r>
      <w:r w:rsidR="008C0635" w:rsidRPr="00C960C7">
        <w:rPr>
          <w:rFonts w:ascii="Aptos" w:eastAsia="Calibri" w:hAnsi="Aptos"/>
          <w:sz w:val="20"/>
          <w:szCs w:val="20"/>
        </w:rPr>
        <w:t>podání stížnosti, co může být předmětem stížnosti a proces</w:t>
      </w:r>
      <w:r w:rsidR="00692CBE" w:rsidRPr="00C960C7">
        <w:rPr>
          <w:rFonts w:ascii="Aptos" w:eastAsia="Calibri" w:hAnsi="Aptos"/>
          <w:sz w:val="20"/>
          <w:szCs w:val="20"/>
        </w:rPr>
        <w:t>u jejího vyřízení.</w:t>
      </w:r>
    </w:p>
    <w:p w14:paraId="2C91FD54" w14:textId="77777777" w:rsidR="00820C8E" w:rsidRPr="00C960C7" w:rsidRDefault="008C0635" w:rsidP="00820C8E">
      <w:pPr>
        <w:pStyle w:val="Bezmezer"/>
        <w:numPr>
          <w:ilvl w:val="0"/>
          <w:numId w:val="40"/>
        </w:numPr>
        <w:tabs>
          <w:tab w:val="left" w:pos="708"/>
        </w:tabs>
        <w:rPr>
          <w:rFonts w:ascii="Aptos" w:eastAsia="Calibri" w:hAnsi="Aptos"/>
          <w:sz w:val="20"/>
          <w:szCs w:val="20"/>
        </w:rPr>
      </w:pPr>
      <w:r w:rsidRPr="00C960C7">
        <w:rPr>
          <w:rFonts w:ascii="Aptos" w:eastAsia="Calibri" w:hAnsi="Aptos"/>
          <w:sz w:val="20"/>
          <w:szCs w:val="20"/>
        </w:rPr>
        <w:t>Leták je vyvěšen na informační tabuli na OSPOD, případn</w:t>
      </w:r>
      <w:r w:rsidR="006E04F6" w:rsidRPr="00C960C7">
        <w:rPr>
          <w:rFonts w:ascii="Aptos" w:eastAsia="Calibri" w:hAnsi="Aptos"/>
          <w:sz w:val="20"/>
          <w:szCs w:val="20"/>
        </w:rPr>
        <w:t>ě je pro klienty k dispozici na </w:t>
      </w:r>
      <w:r w:rsidRPr="00C960C7">
        <w:rPr>
          <w:rFonts w:ascii="Aptos" w:eastAsia="Calibri" w:hAnsi="Aptos"/>
          <w:sz w:val="20"/>
          <w:szCs w:val="20"/>
        </w:rPr>
        <w:t>vyžádání.</w:t>
      </w:r>
      <w:r w:rsidR="00820C8E" w:rsidRPr="00C960C7">
        <w:rPr>
          <w:rFonts w:ascii="Aptos" w:eastAsia="Calibri" w:hAnsi="Aptos"/>
          <w:sz w:val="20"/>
          <w:szCs w:val="20"/>
        </w:rPr>
        <w:t xml:space="preserve"> </w:t>
      </w:r>
    </w:p>
    <w:p w14:paraId="77B04DD0" w14:textId="77777777" w:rsidR="00820C8E" w:rsidRPr="00C960C7" w:rsidRDefault="00820C8E" w:rsidP="00820C8E">
      <w:pPr>
        <w:pStyle w:val="Bezmezer"/>
        <w:numPr>
          <w:ilvl w:val="0"/>
          <w:numId w:val="40"/>
        </w:numPr>
        <w:tabs>
          <w:tab w:val="left" w:pos="708"/>
        </w:tabs>
        <w:rPr>
          <w:rFonts w:ascii="Aptos" w:eastAsia="Calibri" w:hAnsi="Aptos"/>
          <w:sz w:val="20"/>
          <w:szCs w:val="20"/>
        </w:rPr>
      </w:pPr>
      <w:r w:rsidRPr="00C960C7">
        <w:rPr>
          <w:rFonts w:ascii="Aptos" w:eastAsia="Calibri" w:hAnsi="Aptos"/>
          <w:sz w:val="20"/>
          <w:szCs w:val="20"/>
        </w:rPr>
        <w:t>Opakovaná stížnost k téže již dříve vyřízené věci se odlož</w:t>
      </w:r>
      <w:r w:rsidR="006E04F6" w:rsidRPr="00C960C7">
        <w:rPr>
          <w:rFonts w:ascii="Aptos" w:eastAsia="Calibri" w:hAnsi="Aptos"/>
          <w:sz w:val="20"/>
          <w:szCs w:val="20"/>
        </w:rPr>
        <w:t>í a nevyřizuje, nejedná-li se o </w:t>
      </w:r>
      <w:r w:rsidRPr="00C960C7">
        <w:rPr>
          <w:rFonts w:ascii="Aptos" w:eastAsia="Calibri" w:hAnsi="Aptos"/>
          <w:sz w:val="20"/>
          <w:szCs w:val="20"/>
        </w:rPr>
        <w:t>podnět k přešetření způsobu vyřízení stížnosti.</w:t>
      </w:r>
    </w:p>
    <w:p w14:paraId="362AB411" w14:textId="509293EF" w:rsidR="000D44E7" w:rsidRDefault="008C0635" w:rsidP="00680AB8">
      <w:pPr>
        <w:pStyle w:val="Bezmezer"/>
        <w:numPr>
          <w:ilvl w:val="0"/>
          <w:numId w:val="40"/>
        </w:numPr>
        <w:tabs>
          <w:tab w:val="left" w:pos="708"/>
        </w:tabs>
        <w:rPr>
          <w:rFonts w:ascii="Aptos" w:eastAsia="Calibri" w:hAnsi="Aptos"/>
          <w:sz w:val="20"/>
          <w:szCs w:val="20"/>
        </w:rPr>
      </w:pPr>
      <w:proofErr w:type="spellStart"/>
      <w:r w:rsidRPr="00C960C7">
        <w:rPr>
          <w:rFonts w:ascii="Aptos" w:eastAsia="Calibri" w:hAnsi="Aptos"/>
          <w:sz w:val="20"/>
          <w:szCs w:val="20"/>
        </w:rPr>
        <w:t>Nezl</w:t>
      </w:r>
      <w:proofErr w:type="spellEnd"/>
      <w:r w:rsidRPr="00C960C7">
        <w:rPr>
          <w:rFonts w:ascii="Aptos" w:eastAsia="Calibri" w:hAnsi="Aptos"/>
          <w:sz w:val="20"/>
          <w:szCs w:val="20"/>
        </w:rPr>
        <w:t>.</w:t>
      </w:r>
      <w:r w:rsidR="00820C8E" w:rsidRPr="00C960C7">
        <w:rPr>
          <w:rFonts w:ascii="Aptos" w:eastAsia="Calibri" w:hAnsi="Aptos"/>
          <w:sz w:val="20"/>
          <w:szCs w:val="20"/>
        </w:rPr>
        <w:t xml:space="preserve"> </w:t>
      </w:r>
      <w:r w:rsidRPr="00C960C7">
        <w:rPr>
          <w:rFonts w:ascii="Aptos" w:eastAsia="Calibri" w:hAnsi="Aptos"/>
          <w:sz w:val="20"/>
          <w:szCs w:val="20"/>
        </w:rPr>
        <w:t xml:space="preserve">děti mají možnost svoje podněty vložit do </w:t>
      </w:r>
      <w:r w:rsidR="00692CBE" w:rsidRPr="00C960C7">
        <w:rPr>
          <w:rFonts w:ascii="Aptos" w:eastAsia="Calibri" w:hAnsi="Aptos"/>
          <w:sz w:val="20"/>
          <w:szCs w:val="20"/>
        </w:rPr>
        <w:t>schránky</w:t>
      </w:r>
      <w:r w:rsidRPr="00C960C7">
        <w:rPr>
          <w:rFonts w:ascii="Aptos" w:eastAsia="Calibri" w:hAnsi="Aptos"/>
          <w:sz w:val="20"/>
          <w:szCs w:val="20"/>
        </w:rPr>
        <w:t xml:space="preserve">, která je umístěna </w:t>
      </w:r>
      <w:r w:rsidR="00692CBE" w:rsidRPr="00C960C7">
        <w:rPr>
          <w:rFonts w:ascii="Aptos" w:eastAsia="Calibri" w:hAnsi="Aptos"/>
          <w:sz w:val="20"/>
          <w:szCs w:val="20"/>
        </w:rPr>
        <w:t>v přízemí vpravo při vstupu do budovy</w:t>
      </w:r>
      <w:r w:rsidR="00680AB8" w:rsidRPr="00C960C7">
        <w:rPr>
          <w:rFonts w:ascii="Aptos" w:eastAsia="Calibri" w:hAnsi="Aptos"/>
          <w:sz w:val="20"/>
          <w:szCs w:val="20"/>
        </w:rPr>
        <w:t>.</w:t>
      </w:r>
    </w:p>
    <w:p w14:paraId="5B89F9FB" w14:textId="77777777" w:rsidR="00C204D8" w:rsidRPr="00C960C7" w:rsidRDefault="00C204D8" w:rsidP="00C204D8">
      <w:pPr>
        <w:pStyle w:val="Bezmezer"/>
        <w:tabs>
          <w:tab w:val="left" w:pos="708"/>
        </w:tabs>
        <w:ind w:left="1070"/>
        <w:rPr>
          <w:rFonts w:ascii="Aptos" w:eastAsia="Calibri" w:hAnsi="Aptos"/>
          <w:sz w:val="20"/>
          <w:szCs w:val="20"/>
        </w:rPr>
      </w:pPr>
    </w:p>
    <w:p w14:paraId="100471DB" w14:textId="04D9A808" w:rsidR="000D44E7" w:rsidRPr="00C960C7" w:rsidRDefault="000D44E7" w:rsidP="00C960C7">
      <w:pPr>
        <w:tabs>
          <w:tab w:val="left" w:pos="426"/>
        </w:tabs>
        <w:autoSpaceDE w:val="0"/>
        <w:autoSpaceDN w:val="0"/>
        <w:adjustRightInd w:val="0"/>
        <w:spacing w:line="360" w:lineRule="auto"/>
        <w:jc w:val="both"/>
        <w:rPr>
          <w:rFonts w:ascii="Aptos" w:eastAsia="Calibri" w:hAnsi="Aptos"/>
          <w:sz w:val="20"/>
          <w:szCs w:val="20"/>
          <w:lang w:eastAsia="en-US"/>
        </w:rPr>
      </w:pPr>
    </w:p>
    <w:p w14:paraId="2D0FFEB8" w14:textId="77777777" w:rsidR="009616BC" w:rsidRPr="00C960C7" w:rsidRDefault="009616BC" w:rsidP="00503F6E">
      <w:pPr>
        <w:tabs>
          <w:tab w:val="left" w:pos="426"/>
        </w:tabs>
        <w:autoSpaceDE w:val="0"/>
        <w:autoSpaceDN w:val="0"/>
        <w:adjustRightInd w:val="0"/>
        <w:spacing w:line="360" w:lineRule="auto"/>
        <w:ind w:left="360"/>
        <w:jc w:val="both"/>
        <w:rPr>
          <w:rFonts w:ascii="Aptos" w:eastAsia="Calibri" w:hAnsi="Aptos"/>
          <w:sz w:val="20"/>
          <w:szCs w:val="20"/>
          <w:lang w:eastAsia="en-US"/>
        </w:rPr>
      </w:pPr>
    </w:p>
    <w:p w14:paraId="6086D326"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13b/ Orgán sociálně právní ochrany informuje klienty a další osoby o možnosti podat stížnost, a to způsobem srozumitelným klientům i dalším osobám.</w:t>
      </w:r>
    </w:p>
    <w:p w14:paraId="2F5F502B" w14:textId="77777777" w:rsidR="00503F6E" w:rsidRPr="00C960C7" w:rsidRDefault="00503F6E" w:rsidP="00503F6E">
      <w:pPr>
        <w:spacing w:line="360" w:lineRule="auto"/>
        <w:rPr>
          <w:rFonts w:ascii="Aptos" w:eastAsia="Calibri" w:hAnsi="Aptos"/>
          <w:sz w:val="20"/>
          <w:szCs w:val="20"/>
          <w:lang w:eastAsia="en-US"/>
        </w:rPr>
      </w:pPr>
    </w:p>
    <w:p w14:paraId="769342A8" w14:textId="77777777" w:rsidR="00503F6E" w:rsidRPr="00C960C7" w:rsidRDefault="00503F6E" w:rsidP="00503F6E">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V případě, že chce klient podat stížnost, je informován o možnostech podání (písemně, ústně do protokolu, elektronicky).</w:t>
      </w:r>
    </w:p>
    <w:p w14:paraId="0A711A59" w14:textId="77777777" w:rsidR="00645511" w:rsidRPr="00C960C7" w:rsidRDefault="00645511" w:rsidP="00503F6E">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V případě elektronického podání je nezbytné připojení uznávaného elektronického podpisu.</w:t>
      </w:r>
    </w:p>
    <w:p w14:paraId="300C90CA" w14:textId="77777777" w:rsidR="00503F6E" w:rsidRPr="00C960C7" w:rsidRDefault="00503F6E" w:rsidP="00E4514B">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Stížnost je povinen přijmout každý pracovník orgánu OSPOD, řádně ji zaevidovat a neprodleně předat vedoucímu oddělení případně vedoucímu odboru.</w:t>
      </w:r>
    </w:p>
    <w:p w14:paraId="6D1B61A8" w14:textId="77777777" w:rsidR="00E4514B" w:rsidRPr="00C960C7" w:rsidRDefault="00645511" w:rsidP="00E4514B">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Stížno</w:t>
      </w:r>
      <w:r w:rsidR="00E4514B" w:rsidRPr="00C960C7">
        <w:rPr>
          <w:rFonts w:ascii="Aptos" w:eastAsia="Calibri" w:hAnsi="Aptos"/>
          <w:sz w:val="20"/>
          <w:szCs w:val="20"/>
        </w:rPr>
        <w:t xml:space="preserve">st je vyřízena ve lhůtě zpravidla 30 dnů, nejpozději </w:t>
      </w:r>
      <w:r w:rsidRPr="00C960C7">
        <w:rPr>
          <w:rFonts w:ascii="Aptos" w:eastAsia="Calibri" w:hAnsi="Aptos"/>
          <w:sz w:val="20"/>
          <w:szCs w:val="20"/>
        </w:rPr>
        <w:t xml:space="preserve">do 60 dnů, </w:t>
      </w:r>
      <w:r w:rsidR="00E4514B" w:rsidRPr="00C960C7">
        <w:rPr>
          <w:rFonts w:ascii="Aptos" w:eastAsia="Calibri" w:hAnsi="Aptos"/>
          <w:sz w:val="20"/>
          <w:szCs w:val="20"/>
        </w:rPr>
        <w:t>ode dne jejího doručení. O vyřízení stížnosti je stěžovatel v uvedené lhůtě informován.</w:t>
      </w:r>
    </w:p>
    <w:p w14:paraId="4E7E66C9" w14:textId="77777777" w:rsidR="00E4514B" w:rsidRPr="00C960C7" w:rsidRDefault="00E4514B" w:rsidP="00E4514B">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Má-li stěžovatel za to, že stížnost, kterou podal, nebyla řádně vyřízena, může požádat nadřízený správní orgán o přešetření vyřízení stížnosti.</w:t>
      </w:r>
    </w:p>
    <w:p w14:paraId="623A177E" w14:textId="77777777" w:rsidR="00E4514B" w:rsidRPr="00C960C7" w:rsidRDefault="00E4514B" w:rsidP="00E4514B">
      <w:pPr>
        <w:pStyle w:val="Bezmezer"/>
        <w:numPr>
          <w:ilvl w:val="0"/>
          <w:numId w:val="41"/>
        </w:numPr>
        <w:tabs>
          <w:tab w:val="left" w:pos="708"/>
        </w:tabs>
        <w:rPr>
          <w:rFonts w:ascii="Aptos" w:eastAsia="Calibri" w:hAnsi="Aptos"/>
          <w:sz w:val="20"/>
          <w:szCs w:val="20"/>
        </w:rPr>
      </w:pPr>
      <w:r w:rsidRPr="00C960C7">
        <w:rPr>
          <w:rFonts w:ascii="Aptos" w:eastAsia="Calibri" w:hAnsi="Aptos"/>
          <w:sz w:val="20"/>
          <w:szCs w:val="20"/>
        </w:rPr>
        <w:t>Nadřízeným správním orgánem je příslušný krajský úřad.</w:t>
      </w:r>
    </w:p>
    <w:p w14:paraId="69A41AE2" w14:textId="11BDE88D" w:rsidR="00645511" w:rsidRPr="00C960C7" w:rsidRDefault="00645511" w:rsidP="00503F6E">
      <w:pPr>
        <w:pStyle w:val="Bezmezer"/>
        <w:tabs>
          <w:tab w:val="left" w:pos="708"/>
        </w:tabs>
        <w:rPr>
          <w:rFonts w:ascii="Aptos" w:eastAsia="Calibri" w:hAnsi="Aptos"/>
          <w:sz w:val="20"/>
          <w:szCs w:val="20"/>
        </w:rPr>
      </w:pPr>
    </w:p>
    <w:p w14:paraId="3D8F2BE9" w14:textId="77777777" w:rsidR="00536857" w:rsidRPr="00C960C7" w:rsidRDefault="00536857" w:rsidP="00503F6E">
      <w:pPr>
        <w:pStyle w:val="Bezmezer"/>
        <w:tabs>
          <w:tab w:val="left" w:pos="708"/>
        </w:tabs>
        <w:rPr>
          <w:rFonts w:ascii="Aptos" w:eastAsia="Calibri" w:hAnsi="Aptos"/>
          <w:sz w:val="20"/>
          <w:szCs w:val="20"/>
        </w:rPr>
      </w:pPr>
    </w:p>
    <w:p w14:paraId="57A82F56"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Čl. 14</w:t>
      </w:r>
    </w:p>
    <w:p w14:paraId="6A2CCAE9" w14:textId="77777777" w:rsidR="00503F6E" w:rsidRPr="00C960C7" w:rsidRDefault="00503F6E" w:rsidP="00503F6E">
      <w:pPr>
        <w:pStyle w:val="Nadpis1"/>
        <w:spacing w:before="0" w:after="0" w:line="360" w:lineRule="auto"/>
        <w:rPr>
          <w:rFonts w:ascii="Aptos" w:eastAsia="Calibri" w:hAnsi="Aptos"/>
          <w:sz w:val="20"/>
          <w:szCs w:val="20"/>
        </w:rPr>
      </w:pPr>
      <w:r w:rsidRPr="00C960C7">
        <w:rPr>
          <w:rFonts w:ascii="Aptos" w:eastAsia="Calibri" w:hAnsi="Aptos"/>
          <w:sz w:val="20"/>
          <w:szCs w:val="20"/>
        </w:rPr>
        <w:t>Návaznost výkonu sociálně právní ochrany dětí na další subjekty</w:t>
      </w:r>
    </w:p>
    <w:p w14:paraId="53713039" w14:textId="77777777" w:rsidR="00503F6E" w:rsidRPr="00C960C7" w:rsidRDefault="00503F6E" w:rsidP="00503F6E">
      <w:pPr>
        <w:spacing w:line="360" w:lineRule="auto"/>
        <w:rPr>
          <w:rFonts w:ascii="Aptos" w:eastAsia="Calibri" w:hAnsi="Aptos"/>
          <w:sz w:val="20"/>
          <w:szCs w:val="20"/>
          <w:lang w:eastAsia="en-US"/>
        </w:rPr>
      </w:pPr>
    </w:p>
    <w:p w14:paraId="3853E3E8"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lastRenderedPageBreak/>
        <w:t>14a/ Orgán sociálně právní ochrany zprostředkovává a doporučuje klientům služby jiných fyzických a právnických osob podle jejich potřeb, a to v souladu s cíli podpory stanovenými v individuálním plánu ochrany dítěte.</w:t>
      </w:r>
    </w:p>
    <w:p w14:paraId="055B1606" w14:textId="77777777" w:rsidR="00503F6E" w:rsidRPr="00C960C7" w:rsidRDefault="00503F6E" w:rsidP="00503F6E">
      <w:pPr>
        <w:spacing w:line="360" w:lineRule="auto"/>
        <w:rPr>
          <w:rFonts w:ascii="Aptos" w:eastAsia="Calibri" w:hAnsi="Aptos"/>
          <w:sz w:val="20"/>
          <w:szCs w:val="20"/>
          <w:lang w:eastAsia="en-US"/>
        </w:rPr>
      </w:pPr>
    </w:p>
    <w:p w14:paraId="12689662" w14:textId="06956C3B" w:rsidR="00503F6E" w:rsidRPr="00C960C7" w:rsidRDefault="00503F6E" w:rsidP="00503F6E">
      <w:pPr>
        <w:pStyle w:val="Bezmezer"/>
        <w:numPr>
          <w:ilvl w:val="0"/>
          <w:numId w:val="42"/>
        </w:numPr>
        <w:tabs>
          <w:tab w:val="left" w:pos="708"/>
        </w:tabs>
        <w:rPr>
          <w:rFonts w:ascii="Aptos" w:eastAsia="Calibri" w:hAnsi="Aptos"/>
          <w:sz w:val="20"/>
          <w:szCs w:val="20"/>
        </w:rPr>
      </w:pPr>
      <w:r w:rsidRPr="00C960C7">
        <w:rPr>
          <w:rFonts w:ascii="Aptos" w:eastAsia="Calibri" w:hAnsi="Aptos"/>
          <w:sz w:val="20"/>
          <w:szCs w:val="20"/>
        </w:rPr>
        <w:t>Pro účely SPO</w:t>
      </w:r>
      <w:r w:rsidR="00E3462C" w:rsidRPr="00C960C7">
        <w:rPr>
          <w:rFonts w:ascii="Aptos" w:eastAsia="Calibri" w:hAnsi="Aptos"/>
          <w:sz w:val="20"/>
          <w:szCs w:val="20"/>
        </w:rPr>
        <w:t>D</w:t>
      </w:r>
      <w:r w:rsidRPr="00C960C7">
        <w:rPr>
          <w:rFonts w:ascii="Aptos" w:eastAsia="Calibri" w:hAnsi="Aptos"/>
          <w:sz w:val="20"/>
          <w:szCs w:val="20"/>
        </w:rPr>
        <w:t xml:space="preserve"> je k dispozici v elektronické podobě Přehled poskytovatelů sociálních služeb Pardubice.</w:t>
      </w:r>
    </w:p>
    <w:p w14:paraId="515DFBE7" w14:textId="77777777" w:rsidR="00503F6E" w:rsidRPr="00C960C7" w:rsidRDefault="00503F6E" w:rsidP="00E4514B">
      <w:pPr>
        <w:pStyle w:val="Bezmezer"/>
        <w:numPr>
          <w:ilvl w:val="0"/>
          <w:numId w:val="42"/>
        </w:numPr>
        <w:tabs>
          <w:tab w:val="left" w:pos="708"/>
        </w:tabs>
        <w:rPr>
          <w:rFonts w:ascii="Aptos" w:eastAsia="Calibri" w:hAnsi="Aptos"/>
          <w:sz w:val="20"/>
          <w:szCs w:val="20"/>
        </w:rPr>
      </w:pPr>
      <w:r w:rsidRPr="00C960C7">
        <w:rPr>
          <w:rFonts w:ascii="Aptos" w:eastAsia="Calibri" w:hAnsi="Aptos"/>
          <w:sz w:val="20"/>
          <w:szCs w:val="20"/>
        </w:rPr>
        <w:t xml:space="preserve">Současně má každý pracovník k dispozici </w:t>
      </w:r>
      <w:r w:rsidR="00D165DD" w:rsidRPr="00C960C7">
        <w:rPr>
          <w:rFonts w:ascii="Aptos" w:eastAsia="Calibri" w:hAnsi="Aptos"/>
          <w:sz w:val="20"/>
          <w:szCs w:val="20"/>
        </w:rPr>
        <w:t xml:space="preserve">v elektronické podobě </w:t>
      </w:r>
      <w:r w:rsidRPr="00C960C7">
        <w:rPr>
          <w:rFonts w:ascii="Aptos" w:eastAsia="Calibri" w:hAnsi="Aptos"/>
          <w:sz w:val="20"/>
          <w:szCs w:val="20"/>
        </w:rPr>
        <w:t>Katalog sociálních služeb a pomoci v Pardubickém kraji</w:t>
      </w:r>
      <w:r w:rsidR="00D165DD" w:rsidRPr="00C960C7">
        <w:rPr>
          <w:rFonts w:ascii="Aptos" w:eastAsia="Calibri" w:hAnsi="Aptos"/>
          <w:sz w:val="20"/>
          <w:szCs w:val="20"/>
        </w:rPr>
        <w:t>.</w:t>
      </w:r>
    </w:p>
    <w:p w14:paraId="1D959FA4" w14:textId="77777777" w:rsidR="00503F6E" w:rsidRPr="00C960C7" w:rsidRDefault="00503F6E" w:rsidP="00E4514B">
      <w:pPr>
        <w:pStyle w:val="Bezmezer"/>
        <w:numPr>
          <w:ilvl w:val="0"/>
          <w:numId w:val="42"/>
        </w:numPr>
        <w:tabs>
          <w:tab w:val="left" w:pos="708"/>
        </w:tabs>
        <w:rPr>
          <w:rFonts w:ascii="Aptos" w:eastAsia="Calibri" w:hAnsi="Aptos"/>
          <w:sz w:val="20"/>
          <w:szCs w:val="20"/>
        </w:rPr>
      </w:pPr>
      <w:r w:rsidRPr="00C960C7">
        <w:rPr>
          <w:rFonts w:ascii="Aptos" w:eastAsia="Calibri" w:hAnsi="Aptos"/>
          <w:sz w:val="20"/>
          <w:szCs w:val="20"/>
        </w:rPr>
        <w:t xml:space="preserve">Pro potřeby jednání s klienty se specifickými potřebami má každý pracovník OSPOD k dispozici aktuální přehled odborníků (viz bod </w:t>
      </w:r>
      <w:proofErr w:type="gramStart"/>
      <w:r w:rsidRPr="00C960C7">
        <w:rPr>
          <w:rFonts w:ascii="Aptos" w:eastAsia="Calibri" w:hAnsi="Aptos"/>
          <w:sz w:val="20"/>
          <w:szCs w:val="20"/>
        </w:rPr>
        <w:t>9b</w:t>
      </w:r>
      <w:proofErr w:type="gramEnd"/>
      <w:r w:rsidRPr="00C960C7">
        <w:rPr>
          <w:rFonts w:ascii="Aptos" w:eastAsia="Calibri" w:hAnsi="Aptos"/>
          <w:sz w:val="20"/>
          <w:szCs w:val="20"/>
        </w:rPr>
        <w:t>/).</w:t>
      </w:r>
    </w:p>
    <w:p w14:paraId="101A1E70" w14:textId="77777777" w:rsidR="00503F6E" w:rsidRPr="00C960C7" w:rsidRDefault="00503F6E" w:rsidP="00E4514B">
      <w:pPr>
        <w:pStyle w:val="Bezmezer"/>
        <w:numPr>
          <w:ilvl w:val="0"/>
          <w:numId w:val="42"/>
        </w:numPr>
        <w:tabs>
          <w:tab w:val="left" w:pos="708"/>
        </w:tabs>
        <w:rPr>
          <w:rFonts w:ascii="Aptos" w:eastAsia="Calibri" w:hAnsi="Aptos"/>
          <w:sz w:val="20"/>
          <w:szCs w:val="20"/>
        </w:rPr>
      </w:pPr>
      <w:r w:rsidRPr="00C960C7">
        <w:rPr>
          <w:rFonts w:ascii="Aptos" w:eastAsia="Calibri" w:hAnsi="Aptos"/>
          <w:sz w:val="20"/>
          <w:szCs w:val="20"/>
        </w:rPr>
        <w:t>V případě potřeby je každý pracovník orgánu SPOD schopen poskytnout klientovi informace o možnosti využití dalších odborných pracovišť (zdravotnická, školská apod.)</w:t>
      </w:r>
    </w:p>
    <w:p w14:paraId="550E6995" w14:textId="77777777" w:rsidR="00503F6E" w:rsidRPr="00C960C7" w:rsidRDefault="00503F6E" w:rsidP="00503F6E">
      <w:pPr>
        <w:tabs>
          <w:tab w:val="left" w:pos="425"/>
          <w:tab w:val="left" w:pos="709"/>
        </w:tabs>
        <w:autoSpaceDE w:val="0"/>
        <w:autoSpaceDN w:val="0"/>
        <w:adjustRightInd w:val="0"/>
        <w:spacing w:line="360" w:lineRule="auto"/>
        <w:jc w:val="both"/>
        <w:rPr>
          <w:rFonts w:ascii="Aptos" w:eastAsia="Calibri" w:hAnsi="Aptos"/>
          <w:sz w:val="20"/>
          <w:szCs w:val="20"/>
          <w:lang w:eastAsia="en-US"/>
        </w:rPr>
      </w:pPr>
    </w:p>
    <w:p w14:paraId="24F54A21" w14:textId="77777777" w:rsidR="00503F6E" w:rsidRPr="00C960C7" w:rsidRDefault="00503F6E" w:rsidP="00503F6E">
      <w:pPr>
        <w:pStyle w:val="Nadpis2"/>
        <w:spacing w:before="0" w:after="0" w:line="360" w:lineRule="auto"/>
        <w:rPr>
          <w:rFonts w:ascii="Aptos" w:eastAsia="Calibri" w:hAnsi="Aptos"/>
          <w:sz w:val="20"/>
          <w:szCs w:val="20"/>
          <w:lang w:eastAsia="en-US"/>
        </w:rPr>
      </w:pPr>
      <w:r w:rsidRPr="00C960C7">
        <w:rPr>
          <w:rFonts w:ascii="Aptos" w:eastAsia="Calibri" w:hAnsi="Aptos"/>
          <w:sz w:val="20"/>
          <w:szCs w:val="20"/>
          <w:lang w:eastAsia="en-US"/>
        </w:rPr>
        <w:t>14b/ Orgán sociálně právní ochrany se intenzivně věnuje oblasti přípravy na samostatný život u dětí starších 16 let, které se nacházejí v ústavní výchově, v náhradní rodinné péči nebo v péči kurátorů.</w:t>
      </w:r>
    </w:p>
    <w:p w14:paraId="71299506" w14:textId="77777777" w:rsidR="00503F6E" w:rsidRPr="00C960C7" w:rsidRDefault="00503F6E" w:rsidP="00503F6E">
      <w:pPr>
        <w:spacing w:line="360" w:lineRule="auto"/>
        <w:rPr>
          <w:rFonts w:ascii="Aptos" w:eastAsia="Calibri" w:hAnsi="Aptos"/>
          <w:sz w:val="20"/>
          <w:szCs w:val="20"/>
          <w:lang w:eastAsia="en-US"/>
        </w:rPr>
      </w:pPr>
    </w:p>
    <w:p w14:paraId="6346FA7E" w14:textId="77777777" w:rsidR="00503F6E" w:rsidRPr="00C960C7" w:rsidRDefault="00503F6E" w:rsidP="00503F6E">
      <w:pPr>
        <w:pStyle w:val="Bezmezer"/>
        <w:numPr>
          <w:ilvl w:val="0"/>
          <w:numId w:val="43"/>
        </w:numPr>
        <w:tabs>
          <w:tab w:val="left" w:pos="708"/>
        </w:tabs>
        <w:rPr>
          <w:rFonts w:ascii="Aptos" w:eastAsia="Calibri" w:hAnsi="Aptos"/>
          <w:sz w:val="20"/>
          <w:szCs w:val="20"/>
        </w:rPr>
      </w:pPr>
      <w:r w:rsidRPr="00C960C7">
        <w:rPr>
          <w:rFonts w:ascii="Aptos" w:eastAsia="Calibri" w:hAnsi="Aptos"/>
          <w:sz w:val="20"/>
          <w:szCs w:val="20"/>
        </w:rPr>
        <w:t>U dětí umístěných v ústavní výchově nebo v náhradní rodinné péči koordinátor případu průběžně mapuje a monitoruje v rámci pravidelných návštěv (§ 19 a § 29 zákona) rovněž průběh přípravy dítěte na samostatný život.</w:t>
      </w:r>
    </w:p>
    <w:p w14:paraId="3504A298" w14:textId="77777777" w:rsidR="00503F6E" w:rsidRPr="00C960C7" w:rsidRDefault="00503F6E" w:rsidP="00E4514B">
      <w:pPr>
        <w:pStyle w:val="Bezmezer"/>
        <w:numPr>
          <w:ilvl w:val="0"/>
          <w:numId w:val="43"/>
        </w:numPr>
        <w:tabs>
          <w:tab w:val="left" w:pos="708"/>
        </w:tabs>
        <w:rPr>
          <w:rFonts w:ascii="Aptos" w:eastAsia="Calibri" w:hAnsi="Aptos"/>
          <w:sz w:val="20"/>
          <w:szCs w:val="20"/>
        </w:rPr>
      </w:pPr>
      <w:r w:rsidRPr="00C960C7">
        <w:rPr>
          <w:rFonts w:ascii="Aptos" w:eastAsia="Calibri" w:hAnsi="Aptos"/>
          <w:sz w:val="20"/>
          <w:szCs w:val="20"/>
        </w:rPr>
        <w:t>Konkrétní požadavky na součinnost koordinátora případu vychází z IPOD.</w:t>
      </w:r>
    </w:p>
    <w:p w14:paraId="0DDE6D80" w14:textId="50DADD28" w:rsidR="00503F6E" w:rsidRPr="00C960C7" w:rsidRDefault="00503F6E" w:rsidP="00E4514B">
      <w:pPr>
        <w:pStyle w:val="Bezmezer"/>
        <w:numPr>
          <w:ilvl w:val="0"/>
          <w:numId w:val="43"/>
        </w:numPr>
        <w:tabs>
          <w:tab w:val="left" w:pos="708"/>
        </w:tabs>
        <w:rPr>
          <w:rFonts w:ascii="Aptos" w:eastAsia="Calibri" w:hAnsi="Aptos"/>
          <w:sz w:val="20"/>
          <w:szCs w:val="20"/>
        </w:rPr>
      </w:pPr>
      <w:r w:rsidRPr="00C960C7">
        <w:rPr>
          <w:rFonts w:ascii="Aptos" w:eastAsia="Calibri" w:hAnsi="Aptos"/>
          <w:sz w:val="20"/>
          <w:szCs w:val="20"/>
        </w:rPr>
        <w:t xml:space="preserve">V rámci přípravy na samostatný život lze využít rovněž služeb NNO (např. Don </w:t>
      </w:r>
      <w:proofErr w:type="spellStart"/>
      <w:r w:rsidRPr="00C960C7">
        <w:rPr>
          <w:rFonts w:ascii="Aptos" w:eastAsia="Calibri" w:hAnsi="Aptos"/>
          <w:sz w:val="20"/>
          <w:szCs w:val="20"/>
        </w:rPr>
        <w:t>Bosco</w:t>
      </w:r>
      <w:proofErr w:type="spellEnd"/>
      <w:r w:rsidRPr="00C960C7">
        <w:rPr>
          <w:rFonts w:ascii="Aptos" w:eastAsia="Calibri" w:hAnsi="Aptos"/>
          <w:sz w:val="20"/>
          <w:szCs w:val="20"/>
        </w:rPr>
        <w:t>, Centrum J.J.</w:t>
      </w:r>
      <w:r w:rsidR="006E04F6" w:rsidRPr="00C960C7">
        <w:rPr>
          <w:rFonts w:ascii="Aptos" w:eastAsia="Calibri" w:hAnsi="Aptos"/>
          <w:sz w:val="20"/>
          <w:szCs w:val="20"/>
        </w:rPr>
        <w:t xml:space="preserve"> </w:t>
      </w:r>
      <w:proofErr w:type="spellStart"/>
      <w:r w:rsidRPr="00C960C7">
        <w:rPr>
          <w:rFonts w:ascii="Aptos" w:eastAsia="Calibri" w:hAnsi="Aptos"/>
          <w:sz w:val="20"/>
          <w:szCs w:val="20"/>
        </w:rPr>
        <w:t>Pestalozziho</w:t>
      </w:r>
      <w:proofErr w:type="spellEnd"/>
      <w:r w:rsidRPr="00C960C7">
        <w:rPr>
          <w:rFonts w:ascii="Aptos" w:eastAsia="Calibri" w:hAnsi="Aptos"/>
          <w:sz w:val="20"/>
          <w:szCs w:val="20"/>
        </w:rPr>
        <w:t xml:space="preserve">, </w:t>
      </w:r>
      <w:proofErr w:type="spellStart"/>
      <w:r w:rsidRPr="00C960C7">
        <w:rPr>
          <w:rFonts w:ascii="Aptos" w:eastAsia="Calibri" w:hAnsi="Aptos"/>
          <w:sz w:val="20"/>
          <w:szCs w:val="20"/>
        </w:rPr>
        <w:t>o.p.s</w:t>
      </w:r>
      <w:proofErr w:type="spellEnd"/>
      <w:r w:rsidRPr="00C960C7">
        <w:rPr>
          <w:rFonts w:ascii="Aptos" w:eastAsia="Calibri" w:hAnsi="Aptos"/>
          <w:sz w:val="20"/>
          <w:szCs w:val="20"/>
        </w:rPr>
        <w:t>).</w:t>
      </w:r>
    </w:p>
    <w:p w14:paraId="7ECEA17C" w14:textId="5E224F44" w:rsidR="00C204D8" w:rsidRPr="00C204D8" w:rsidRDefault="00AC5F58" w:rsidP="00C204D8">
      <w:pPr>
        <w:pStyle w:val="Bezmezer"/>
        <w:numPr>
          <w:ilvl w:val="0"/>
          <w:numId w:val="43"/>
        </w:numPr>
        <w:tabs>
          <w:tab w:val="left" w:pos="708"/>
        </w:tabs>
        <w:rPr>
          <w:rFonts w:ascii="Aptos" w:eastAsia="Calibri" w:hAnsi="Aptos"/>
          <w:sz w:val="20"/>
          <w:szCs w:val="20"/>
        </w:rPr>
      </w:pPr>
      <w:r w:rsidRPr="00C960C7">
        <w:rPr>
          <w:rFonts w:ascii="Aptos" w:eastAsia="Calibri" w:hAnsi="Aptos"/>
          <w:sz w:val="20"/>
          <w:szCs w:val="20"/>
        </w:rPr>
        <w:t xml:space="preserve">V souladu s § 50b zákona je každý nezletilý umístěný v jakékoliv formě náhradní péče </w:t>
      </w:r>
      <w:r w:rsidR="00CC62B6" w:rsidRPr="00C960C7">
        <w:rPr>
          <w:rFonts w:ascii="Aptos" w:eastAsia="Calibri" w:hAnsi="Aptos"/>
          <w:sz w:val="20"/>
          <w:szCs w:val="20"/>
        </w:rPr>
        <w:t>(mimo tzv. „cizí péče“)</w:t>
      </w:r>
      <w:r w:rsidR="00B33D72" w:rsidRPr="00C960C7">
        <w:rPr>
          <w:rFonts w:ascii="Aptos" w:eastAsia="Calibri" w:hAnsi="Aptos"/>
          <w:sz w:val="20"/>
          <w:szCs w:val="20"/>
        </w:rPr>
        <w:t xml:space="preserve"> </w:t>
      </w:r>
      <w:r w:rsidRPr="00C960C7">
        <w:rPr>
          <w:rFonts w:ascii="Aptos" w:eastAsia="Calibri" w:hAnsi="Aptos"/>
          <w:sz w:val="20"/>
          <w:szCs w:val="20"/>
        </w:rPr>
        <w:t xml:space="preserve">informován o možnosti </w:t>
      </w:r>
      <w:r w:rsidR="00B33D72" w:rsidRPr="00C960C7">
        <w:rPr>
          <w:rFonts w:ascii="Aptos" w:eastAsia="Calibri" w:hAnsi="Aptos"/>
          <w:sz w:val="20"/>
          <w:szCs w:val="20"/>
        </w:rPr>
        <w:t>využití spolupráce se sociálním kurátorem.</w:t>
      </w:r>
    </w:p>
    <w:p w14:paraId="62468585" w14:textId="77777777" w:rsidR="00703CEC" w:rsidRPr="00C960C7" w:rsidRDefault="00703CEC" w:rsidP="0092609E">
      <w:pPr>
        <w:pStyle w:val="Bezmezer"/>
        <w:tabs>
          <w:tab w:val="left" w:pos="708"/>
        </w:tabs>
        <w:jc w:val="center"/>
        <w:rPr>
          <w:rFonts w:ascii="Aptos" w:eastAsia="Calibri" w:hAnsi="Aptos"/>
          <w:b/>
          <w:bCs/>
          <w:sz w:val="20"/>
          <w:szCs w:val="20"/>
        </w:rPr>
      </w:pPr>
    </w:p>
    <w:p w14:paraId="2AE3F8C6" w14:textId="5167974C" w:rsidR="0092609E" w:rsidRPr="00C960C7" w:rsidRDefault="0092609E" w:rsidP="0092609E">
      <w:pPr>
        <w:pStyle w:val="Bezmezer"/>
        <w:tabs>
          <w:tab w:val="left" w:pos="708"/>
        </w:tabs>
        <w:jc w:val="center"/>
        <w:rPr>
          <w:rFonts w:ascii="Aptos" w:eastAsia="Calibri" w:hAnsi="Aptos"/>
          <w:b/>
          <w:bCs/>
          <w:sz w:val="20"/>
          <w:szCs w:val="20"/>
        </w:rPr>
      </w:pPr>
      <w:r w:rsidRPr="00C960C7">
        <w:rPr>
          <w:rFonts w:ascii="Aptos" w:eastAsia="Calibri" w:hAnsi="Aptos"/>
          <w:b/>
          <w:bCs/>
          <w:sz w:val="20"/>
          <w:szCs w:val="20"/>
        </w:rPr>
        <w:t>Čl. 15</w:t>
      </w:r>
    </w:p>
    <w:p w14:paraId="1F174619" w14:textId="77777777" w:rsidR="0092609E" w:rsidRPr="00C960C7" w:rsidRDefault="0092609E" w:rsidP="0092609E">
      <w:pPr>
        <w:jc w:val="center"/>
        <w:rPr>
          <w:rFonts w:ascii="Aptos" w:hAnsi="Aptos" w:cstheme="minorHAnsi"/>
          <w:b/>
          <w:bCs/>
          <w:sz w:val="20"/>
          <w:szCs w:val="20"/>
        </w:rPr>
      </w:pPr>
      <w:r w:rsidRPr="00C960C7">
        <w:rPr>
          <w:rFonts w:ascii="Aptos" w:hAnsi="Aptos" w:cstheme="minorHAnsi"/>
          <w:b/>
          <w:bCs/>
          <w:sz w:val="20"/>
          <w:szCs w:val="20"/>
        </w:rPr>
        <w:t>Dohoda o výkonu pěstounské péče</w:t>
      </w:r>
    </w:p>
    <w:p w14:paraId="5AE9026D" w14:textId="77777777" w:rsidR="0092609E" w:rsidRPr="00C960C7" w:rsidRDefault="0092609E" w:rsidP="0092609E">
      <w:pPr>
        <w:rPr>
          <w:rFonts w:ascii="Aptos" w:hAnsi="Aptos"/>
          <w:sz w:val="20"/>
          <w:szCs w:val="20"/>
        </w:rPr>
      </w:pPr>
    </w:p>
    <w:p w14:paraId="2E7A66BB" w14:textId="48EDCC34" w:rsidR="0092609E" w:rsidRPr="00C960C7" w:rsidRDefault="0092609E" w:rsidP="0092609E">
      <w:pPr>
        <w:spacing w:line="360" w:lineRule="auto"/>
        <w:rPr>
          <w:rFonts w:ascii="Aptos" w:hAnsi="Aptos" w:cstheme="minorHAnsi"/>
          <w:b/>
          <w:bCs/>
          <w:sz w:val="20"/>
          <w:szCs w:val="20"/>
        </w:rPr>
      </w:pPr>
      <w:proofErr w:type="gramStart"/>
      <w:r w:rsidRPr="00C960C7">
        <w:rPr>
          <w:rFonts w:ascii="Aptos" w:hAnsi="Aptos" w:cstheme="minorHAnsi"/>
          <w:b/>
          <w:bCs/>
          <w:sz w:val="20"/>
          <w:szCs w:val="20"/>
        </w:rPr>
        <w:t>15a</w:t>
      </w:r>
      <w:proofErr w:type="gramEnd"/>
      <w:r w:rsidRPr="00C960C7">
        <w:rPr>
          <w:rFonts w:ascii="Aptos" w:hAnsi="Aptos" w:cstheme="minorHAnsi"/>
          <w:b/>
          <w:bCs/>
          <w:sz w:val="20"/>
          <w:szCs w:val="20"/>
        </w:rPr>
        <w:t>/ Orgány sociálně právní ochrany, které mají s osobami pečujícími a osobami v evidenci uzavřeny dohody o výkonu pěstounské péče, mají písemně zpracována vnitřní pravidla pro uzavírání, změnu a zrušení dohod o výkonu pěstounské péče, zejména</w:t>
      </w:r>
    </w:p>
    <w:p w14:paraId="28C3F20C" w14:textId="77777777" w:rsidR="0092609E" w:rsidRPr="00C960C7" w:rsidRDefault="0092609E" w:rsidP="0092609E">
      <w:pPr>
        <w:spacing w:line="360" w:lineRule="auto"/>
        <w:rPr>
          <w:rFonts w:ascii="Aptos" w:hAnsi="Aptos" w:cstheme="minorHAnsi"/>
          <w:b/>
          <w:bCs/>
          <w:sz w:val="20"/>
          <w:szCs w:val="20"/>
        </w:rPr>
      </w:pPr>
    </w:p>
    <w:p w14:paraId="00296F3C" w14:textId="77777777" w:rsidR="0092609E" w:rsidRPr="00C960C7" w:rsidRDefault="0092609E" w:rsidP="0092609E">
      <w:pPr>
        <w:pStyle w:val="Odstavecseseznamem"/>
        <w:numPr>
          <w:ilvl w:val="0"/>
          <w:numId w:val="57"/>
        </w:numPr>
        <w:spacing w:line="360" w:lineRule="auto"/>
        <w:contextualSpacing w:val="0"/>
        <w:rPr>
          <w:rFonts w:ascii="Aptos" w:hAnsi="Aptos" w:cstheme="minorHAnsi"/>
          <w:b/>
          <w:bCs/>
          <w:sz w:val="20"/>
          <w:szCs w:val="20"/>
        </w:rPr>
      </w:pPr>
      <w:r w:rsidRPr="00C960C7">
        <w:rPr>
          <w:rFonts w:ascii="Aptos" w:hAnsi="Aptos" w:cstheme="minorHAnsi"/>
          <w:b/>
          <w:bCs/>
          <w:sz w:val="20"/>
          <w:szCs w:val="20"/>
        </w:rPr>
        <w:t>kdo je oprávněn dohodu uzavřít, změnit nebo zrušit,</w:t>
      </w:r>
    </w:p>
    <w:p w14:paraId="509CFF1A" w14:textId="77777777" w:rsidR="0092609E" w:rsidRPr="00C960C7" w:rsidRDefault="0092609E" w:rsidP="0092609E">
      <w:pPr>
        <w:pStyle w:val="Odstavecseseznamem"/>
        <w:numPr>
          <w:ilvl w:val="0"/>
          <w:numId w:val="57"/>
        </w:numPr>
        <w:spacing w:line="360" w:lineRule="auto"/>
        <w:contextualSpacing w:val="0"/>
        <w:rPr>
          <w:rFonts w:ascii="Aptos" w:hAnsi="Aptos" w:cstheme="minorHAnsi"/>
          <w:b/>
          <w:bCs/>
          <w:sz w:val="20"/>
          <w:szCs w:val="20"/>
        </w:rPr>
      </w:pPr>
      <w:r w:rsidRPr="00C960C7">
        <w:rPr>
          <w:rFonts w:ascii="Aptos" w:hAnsi="Aptos" w:cstheme="minorHAnsi"/>
          <w:b/>
          <w:bCs/>
          <w:sz w:val="20"/>
          <w:szCs w:val="20"/>
        </w:rPr>
        <w:t>jaké další náležitosti, vedle těch zákonem stanovených, dohoda obsahuje,</w:t>
      </w:r>
    </w:p>
    <w:p w14:paraId="31F36C07" w14:textId="77777777" w:rsidR="0092609E" w:rsidRPr="00C960C7" w:rsidRDefault="0092609E" w:rsidP="0092609E">
      <w:pPr>
        <w:pStyle w:val="Odstavecseseznamem"/>
        <w:numPr>
          <w:ilvl w:val="0"/>
          <w:numId w:val="57"/>
        </w:numPr>
        <w:spacing w:line="360" w:lineRule="auto"/>
        <w:contextualSpacing w:val="0"/>
        <w:rPr>
          <w:rFonts w:ascii="Aptos" w:hAnsi="Aptos" w:cstheme="minorHAnsi"/>
          <w:b/>
          <w:bCs/>
          <w:sz w:val="20"/>
          <w:szCs w:val="20"/>
        </w:rPr>
      </w:pPr>
      <w:r w:rsidRPr="00C960C7">
        <w:rPr>
          <w:rFonts w:ascii="Aptos" w:hAnsi="Aptos" w:cstheme="minorHAnsi"/>
          <w:b/>
          <w:bCs/>
          <w:sz w:val="20"/>
          <w:szCs w:val="20"/>
        </w:rPr>
        <w:t>jaké přílohy jsou spolu s dohodou předány klientovi.</w:t>
      </w:r>
    </w:p>
    <w:p w14:paraId="628419C3" w14:textId="77777777" w:rsidR="0092609E" w:rsidRPr="00C960C7" w:rsidRDefault="0092609E" w:rsidP="0092609E">
      <w:pPr>
        <w:spacing w:line="360" w:lineRule="auto"/>
        <w:rPr>
          <w:rFonts w:ascii="Aptos" w:hAnsi="Aptos" w:cstheme="minorHAnsi"/>
          <w:b/>
          <w:bCs/>
          <w:sz w:val="20"/>
          <w:szCs w:val="20"/>
        </w:rPr>
      </w:pPr>
    </w:p>
    <w:p w14:paraId="00DD4A26" w14:textId="77777777" w:rsidR="0092609E" w:rsidRPr="00C960C7" w:rsidRDefault="0092609E" w:rsidP="0092609E">
      <w:pPr>
        <w:spacing w:line="360" w:lineRule="auto"/>
        <w:rPr>
          <w:rFonts w:ascii="Aptos" w:hAnsi="Aptos" w:cstheme="minorHAnsi"/>
          <w:b/>
          <w:bCs/>
          <w:sz w:val="20"/>
          <w:szCs w:val="20"/>
        </w:rPr>
      </w:pPr>
      <w:r w:rsidRPr="00C960C7">
        <w:rPr>
          <w:rFonts w:ascii="Aptos" w:hAnsi="Aptos" w:cstheme="minorHAnsi"/>
          <w:b/>
          <w:bCs/>
          <w:sz w:val="20"/>
          <w:szCs w:val="20"/>
        </w:rPr>
        <w:t>Při uzavírání, změně nebo zrušení dohody orgány sociálně právní ochrany, které mají s osobami pečujícími a osobami v evidenci uzavřeny dohody o výkonu pěstounské péče, postupují tak, aby obsah a účel byl pro osoby z cílové skupiny srozumitelný.</w:t>
      </w:r>
    </w:p>
    <w:p w14:paraId="44725465" w14:textId="77777777" w:rsidR="0092609E" w:rsidRPr="00C960C7" w:rsidRDefault="0092609E" w:rsidP="0092609E">
      <w:pPr>
        <w:spacing w:line="360" w:lineRule="auto"/>
        <w:rPr>
          <w:rFonts w:ascii="Aptos" w:hAnsi="Aptos" w:cstheme="minorHAnsi"/>
          <w:b/>
          <w:bCs/>
          <w:sz w:val="20"/>
          <w:szCs w:val="20"/>
        </w:rPr>
      </w:pPr>
    </w:p>
    <w:p w14:paraId="711C7032" w14:textId="4AA0E700" w:rsidR="0092609E" w:rsidRPr="00C960C7" w:rsidRDefault="0092609E" w:rsidP="0092609E">
      <w:pPr>
        <w:spacing w:line="360" w:lineRule="auto"/>
        <w:rPr>
          <w:rFonts w:ascii="Aptos" w:hAnsi="Aptos" w:cstheme="minorHAnsi"/>
          <w:sz w:val="20"/>
          <w:szCs w:val="20"/>
        </w:rPr>
      </w:pPr>
      <w:r w:rsidRPr="00C960C7">
        <w:rPr>
          <w:rFonts w:ascii="Aptos" w:hAnsi="Aptos" w:cstheme="minorHAnsi"/>
          <w:sz w:val="20"/>
          <w:szCs w:val="20"/>
        </w:rPr>
        <w:t xml:space="preserve">Obecní úřad obce s rozšířenou působností (dále jen </w:t>
      </w:r>
      <w:r w:rsidRPr="00C960C7">
        <w:rPr>
          <w:rFonts w:ascii="Aptos" w:hAnsi="Aptos" w:cstheme="minorHAnsi"/>
          <w:b/>
          <w:bCs/>
          <w:sz w:val="20"/>
          <w:szCs w:val="20"/>
        </w:rPr>
        <w:t>„</w:t>
      </w:r>
      <w:r w:rsidRPr="00C960C7">
        <w:rPr>
          <w:rFonts w:ascii="Aptos" w:hAnsi="Aptos" w:cstheme="minorHAnsi"/>
          <w:i/>
          <w:iCs/>
          <w:sz w:val="20"/>
          <w:szCs w:val="20"/>
        </w:rPr>
        <w:t>ORP“</w:t>
      </w:r>
      <w:r w:rsidRPr="00C960C7">
        <w:rPr>
          <w:rFonts w:ascii="Aptos" w:hAnsi="Aptos" w:cstheme="minorHAnsi"/>
          <w:sz w:val="20"/>
          <w:szCs w:val="20"/>
        </w:rPr>
        <w:t xml:space="preserve">) prostřednictvím orgánu sociálně právní ochrany dětí (dále jen </w:t>
      </w:r>
      <w:r w:rsidRPr="00C960C7">
        <w:rPr>
          <w:rFonts w:ascii="Aptos" w:hAnsi="Aptos" w:cstheme="minorHAnsi"/>
          <w:b/>
          <w:bCs/>
          <w:sz w:val="20"/>
          <w:szCs w:val="20"/>
        </w:rPr>
        <w:t>„</w:t>
      </w:r>
      <w:r w:rsidRPr="00C960C7">
        <w:rPr>
          <w:rFonts w:ascii="Aptos" w:hAnsi="Aptos" w:cstheme="minorHAnsi"/>
          <w:i/>
          <w:iCs/>
          <w:sz w:val="20"/>
          <w:szCs w:val="20"/>
        </w:rPr>
        <w:t>OSPOD“</w:t>
      </w:r>
      <w:r w:rsidRPr="00C960C7">
        <w:rPr>
          <w:rFonts w:ascii="Aptos" w:hAnsi="Aptos" w:cstheme="minorHAnsi"/>
          <w:sz w:val="20"/>
          <w:szCs w:val="20"/>
        </w:rPr>
        <w:t xml:space="preserve">) uzavírá s osobami pečujícími nebo osobami v evidenci dohody o výkonu pěstounské péče (dále jen </w:t>
      </w:r>
      <w:r w:rsidRPr="00C960C7">
        <w:rPr>
          <w:rFonts w:ascii="Aptos" w:hAnsi="Aptos" w:cstheme="minorHAnsi"/>
          <w:i/>
          <w:iCs/>
          <w:sz w:val="20"/>
          <w:szCs w:val="20"/>
        </w:rPr>
        <w:t>„Dohoda“</w:t>
      </w:r>
      <w:r w:rsidRPr="00C960C7">
        <w:rPr>
          <w:rFonts w:ascii="Aptos" w:hAnsi="Aptos" w:cstheme="minorHAnsi"/>
          <w:sz w:val="20"/>
          <w:szCs w:val="20"/>
        </w:rPr>
        <w:t>) v případě, že osoby pečující nebo osoby v evidenci neuzavřou dohodu s jinou pověřenou organizací a o uzavření dohody požádají.</w:t>
      </w:r>
    </w:p>
    <w:p w14:paraId="6B091ABC" w14:textId="77777777" w:rsidR="0092609E" w:rsidRPr="00C960C7" w:rsidRDefault="0092609E" w:rsidP="0092609E">
      <w:pPr>
        <w:spacing w:line="360" w:lineRule="auto"/>
        <w:rPr>
          <w:rFonts w:ascii="Aptos" w:hAnsi="Aptos" w:cstheme="minorHAnsi"/>
          <w:b/>
          <w:bCs/>
          <w:sz w:val="20"/>
          <w:szCs w:val="20"/>
        </w:rPr>
      </w:pPr>
    </w:p>
    <w:p w14:paraId="57537FC7" w14:textId="0B5F0768"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 xml:space="preserve">V situaci, kdy se osoba pečující nebo osoba v evidenci rozhodne uzavřít Dohodu s ORP, připraví určený pracovník OSPOD (dále jen </w:t>
      </w:r>
      <w:r w:rsidRPr="00C960C7">
        <w:rPr>
          <w:rFonts w:ascii="Aptos" w:hAnsi="Aptos" w:cstheme="minorHAnsi"/>
          <w:b/>
          <w:bCs/>
          <w:i/>
          <w:iCs/>
          <w:sz w:val="20"/>
          <w:szCs w:val="20"/>
        </w:rPr>
        <w:t>„doprovázející pracovník“</w:t>
      </w:r>
      <w:r w:rsidRPr="00C960C7">
        <w:rPr>
          <w:rFonts w:ascii="Aptos" w:hAnsi="Aptos" w:cstheme="minorHAnsi"/>
          <w:sz w:val="20"/>
          <w:szCs w:val="20"/>
        </w:rPr>
        <w:t>) písemný návrh Dohody v souladu s </w:t>
      </w:r>
      <w:r w:rsidR="000217A4" w:rsidRPr="00C960C7">
        <w:rPr>
          <w:rFonts w:ascii="Aptos" w:hAnsi="Aptos" w:cstheme="minorHAnsi"/>
          <w:sz w:val="20"/>
          <w:szCs w:val="20"/>
        </w:rPr>
        <w:t xml:space="preserve">ustanovením </w:t>
      </w:r>
      <w:r w:rsidR="000217A4">
        <w:rPr>
          <w:rFonts w:ascii="Aptos" w:hAnsi="Aptos" w:cstheme="minorHAnsi"/>
          <w:sz w:val="20"/>
          <w:szCs w:val="20"/>
        </w:rPr>
        <w:t>§</w:t>
      </w:r>
      <w:r w:rsidRPr="00C960C7">
        <w:rPr>
          <w:rFonts w:ascii="Aptos" w:hAnsi="Aptos" w:cstheme="minorHAnsi"/>
          <w:sz w:val="20"/>
          <w:szCs w:val="20"/>
        </w:rPr>
        <w:t xml:space="preserve"> 47b, odst. 1 zákona č.359/1999 Sb., o sociálně právní ochrany dětí, v platném znění (dále jen </w:t>
      </w:r>
      <w:r w:rsidRPr="00C960C7">
        <w:rPr>
          <w:rFonts w:ascii="Aptos" w:hAnsi="Aptos" w:cstheme="minorHAnsi"/>
          <w:i/>
          <w:iCs/>
          <w:sz w:val="20"/>
          <w:szCs w:val="20"/>
        </w:rPr>
        <w:t>„Zákon</w:t>
      </w:r>
      <w:r w:rsidRPr="00C960C7">
        <w:rPr>
          <w:rFonts w:ascii="Aptos" w:hAnsi="Aptos" w:cstheme="minorHAnsi"/>
          <w:sz w:val="20"/>
          <w:szCs w:val="20"/>
        </w:rPr>
        <w:t>“).</w:t>
      </w:r>
    </w:p>
    <w:p w14:paraId="3959DB45" w14:textId="77777777" w:rsidR="0092609E" w:rsidRPr="00C960C7" w:rsidRDefault="0092609E" w:rsidP="0092609E">
      <w:pPr>
        <w:spacing w:line="360" w:lineRule="auto"/>
        <w:jc w:val="both"/>
        <w:rPr>
          <w:rFonts w:ascii="Aptos" w:hAnsi="Aptos" w:cstheme="minorHAnsi"/>
          <w:sz w:val="20"/>
          <w:szCs w:val="20"/>
        </w:rPr>
      </w:pPr>
    </w:p>
    <w:p w14:paraId="473DC813"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Za ORP je oprávněna podepisovat Dohodu vedoucí odboru sociálních věcí, případně určený zástupce, stejně tak metodická doporučení související s výkonem doprovázení osob pečujících a osob v evidenci, včetně dodatků k Dohodě.</w:t>
      </w:r>
    </w:p>
    <w:p w14:paraId="28314ADC" w14:textId="77777777" w:rsidR="0092609E" w:rsidRPr="00C960C7" w:rsidRDefault="0092609E" w:rsidP="0092609E">
      <w:pPr>
        <w:spacing w:line="360" w:lineRule="auto"/>
        <w:jc w:val="both"/>
        <w:rPr>
          <w:rFonts w:ascii="Aptos" w:hAnsi="Aptos" w:cstheme="minorHAnsi"/>
          <w:sz w:val="20"/>
          <w:szCs w:val="20"/>
        </w:rPr>
      </w:pPr>
    </w:p>
    <w:p w14:paraId="25700654" w14:textId="5BA24C39"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 xml:space="preserve">Dohoda </w:t>
      </w:r>
      <w:r w:rsidR="00313066" w:rsidRPr="00C960C7">
        <w:rPr>
          <w:rFonts w:ascii="Aptos" w:hAnsi="Aptos" w:cstheme="minorHAnsi"/>
          <w:sz w:val="20"/>
          <w:szCs w:val="20"/>
        </w:rPr>
        <w:t>je uzav</w:t>
      </w:r>
      <w:r w:rsidR="007C21CB" w:rsidRPr="00C960C7">
        <w:rPr>
          <w:rFonts w:ascii="Aptos" w:hAnsi="Aptos" w:cstheme="minorHAnsi"/>
          <w:sz w:val="20"/>
          <w:szCs w:val="20"/>
        </w:rPr>
        <w:t>írána</w:t>
      </w:r>
      <w:r w:rsidR="00313066" w:rsidRPr="00C960C7">
        <w:rPr>
          <w:rFonts w:ascii="Aptos" w:hAnsi="Aptos" w:cstheme="minorHAnsi"/>
          <w:sz w:val="20"/>
          <w:szCs w:val="20"/>
        </w:rPr>
        <w:t xml:space="preserve"> v souladu s</w:t>
      </w:r>
      <w:r w:rsidRPr="00C960C7">
        <w:rPr>
          <w:rFonts w:ascii="Aptos" w:hAnsi="Aptos" w:cstheme="minorHAnsi"/>
          <w:sz w:val="20"/>
          <w:szCs w:val="20"/>
        </w:rPr>
        <w:t xml:space="preserve"> § 47b</w:t>
      </w:r>
      <w:r w:rsidR="00313066" w:rsidRPr="00C960C7">
        <w:rPr>
          <w:rFonts w:ascii="Aptos" w:hAnsi="Aptos" w:cstheme="minorHAnsi"/>
          <w:sz w:val="20"/>
          <w:szCs w:val="20"/>
        </w:rPr>
        <w:t xml:space="preserve"> a následující</w:t>
      </w:r>
      <w:r w:rsidRPr="00C960C7">
        <w:rPr>
          <w:rFonts w:ascii="Aptos" w:hAnsi="Aptos" w:cstheme="minorHAnsi"/>
          <w:sz w:val="20"/>
          <w:szCs w:val="20"/>
        </w:rPr>
        <w:t xml:space="preserve"> Zákona, je vyhotovena ve trojím provedení, jedno obdrží osoba pečující nebo osoba v evidenci, druhé vyhotovení je založeno ve spisové dokumentaci vedené doprovázejícím pracovníkem a třetí ve spise osoby pečující. </w:t>
      </w:r>
    </w:p>
    <w:p w14:paraId="55AF7B96" w14:textId="77777777" w:rsidR="0092609E" w:rsidRPr="00C960C7" w:rsidRDefault="0092609E" w:rsidP="0092609E">
      <w:pPr>
        <w:spacing w:line="360" w:lineRule="auto"/>
        <w:jc w:val="both"/>
        <w:rPr>
          <w:rFonts w:ascii="Aptos" w:hAnsi="Aptos" w:cstheme="minorHAnsi"/>
          <w:sz w:val="20"/>
          <w:szCs w:val="20"/>
        </w:rPr>
      </w:pPr>
    </w:p>
    <w:p w14:paraId="482516BD" w14:textId="5349C124"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S Dohodou osoba pečující nebo osoba v evidenci obdrží zároveň metodiku hrazení respitních pobytů nezletilých dětí. Výše maximálních možných úhrad je pravidelně aktualizovaná k 31.03.</w:t>
      </w:r>
      <w:r w:rsidR="002536A3" w:rsidRPr="00C960C7">
        <w:rPr>
          <w:rFonts w:ascii="Aptos" w:hAnsi="Aptos" w:cstheme="minorHAnsi"/>
          <w:sz w:val="20"/>
          <w:szCs w:val="20"/>
        </w:rPr>
        <w:t xml:space="preserve"> </w:t>
      </w:r>
      <w:r w:rsidRPr="00C960C7">
        <w:rPr>
          <w:rFonts w:ascii="Aptos" w:hAnsi="Aptos" w:cstheme="minorHAnsi"/>
          <w:sz w:val="20"/>
          <w:szCs w:val="20"/>
        </w:rPr>
        <w:t>kalendářního roku.</w:t>
      </w:r>
    </w:p>
    <w:p w14:paraId="19324D8C" w14:textId="57ABE26B" w:rsidR="007C21CB" w:rsidRPr="00C960C7" w:rsidRDefault="007C21CB" w:rsidP="0092609E">
      <w:pPr>
        <w:spacing w:line="360" w:lineRule="auto"/>
        <w:jc w:val="both"/>
        <w:rPr>
          <w:rFonts w:ascii="Aptos" w:hAnsi="Aptos" w:cstheme="minorHAnsi"/>
          <w:sz w:val="20"/>
          <w:szCs w:val="20"/>
        </w:rPr>
      </w:pPr>
      <w:r w:rsidRPr="00C960C7">
        <w:rPr>
          <w:rFonts w:ascii="Aptos" w:hAnsi="Aptos" w:cstheme="minorHAnsi"/>
          <w:sz w:val="20"/>
          <w:szCs w:val="20"/>
        </w:rPr>
        <w:t>Není-li dále stanoveno jinak, dohoda o výkonu pěstounské péče trvá po dobu, po kterou je vykonávána pěstounská péče osobou pečující, nebo po dobu,</w:t>
      </w:r>
      <w:r w:rsidR="0038254C" w:rsidRPr="00C960C7">
        <w:rPr>
          <w:rFonts w:ascii="Aptos" w:hAnsi="Aptos" w:cstheme="minorHAnsi"/>
          <w:sz w:val="20"/>
          <w:szCs w:val="20"/>
        </w:rPr>
        <w:t xml:space="preserve"> </w:t>
      </w:r>
      <w:r w:rsidRPr="00C960C7">
        <w:rPr>
          <w:rFonts w:ascii="Aptos" w:hAnsi="Aptos" w:cstheme="minorHAnsi"/>
          <w:sz w:val="20"/>
          <w:szCs w:val="20"/>
        </w:rPr>
        <w:t>po kterou je osoba zařazena do evidence osob, které mohou vykonávat pě</w:t>
      </w:r>
      <w:r w:rsidR="0038254C" w:rsidRPr="00C960C7">
        <w:rPr>
          <w:rFonts w:ascii="Aptos" w:hAnsi="Aptos" w:cstheme="minorHAnsi"/>
          <w:sz w:val="20"/>
          <w:szCs w:val="20"/>
        </w:rPr>
        <w:t>stounskou péči po přechodnou dobu dle § 27a</w:t>
      </w:r>
      <w:r w:rsidR="000217A4">
        <w:rPr>
          <w:rFonts w:ascii="Aptos" w:hAnsi="Aptos" w:cstheme="minorHAnsi"/>
          <w:sz w:val="20"/>
          <w:szCs w:val="20"/>
        </w:rPr>
        <w:t>.</w:t>
      </w:r>
    </w:p>
    <w:p w14:paraId="1B61FD54" w14:textId="5990953D" w:rsidR="007C21CB" w:rsidRPr="00C960C7" w:rsidRDefault="007C21CB" w:rsidP="0092609E">
      <w:pPr>
        <w:spacing w:line="360" w:lineRule="auto"/>
        <w:jc w:val="both"/>
        <w:rPr>
          <w:rFonts w:ascii="Aptos" w:hAnsi="Aptos" w:cstheme="minorHAnsi"/>
          <w:sz w:val="20"/>
          <w:szCs w:val="20"/>
        </w:rPr>
      </w:pPr>
      <w:r w:rsidRPr="00C960C7">
        <w:rPr>
          <w:rFonts w:ascii="Aptos" w:hAnsi="Aptos" w:cstheme="minorHAnsi"/>
          <w:sz w:val="20"/>
          <w:szCs w:val="20"/>
        </w:rPr>
        <w:t>Ukončení dohody</w:t>
      </w:r>
      <w:r w:rsidR="0038254C" w:rsidRPr="00C960C7">
        <w:rPr>
          <w:rFonts w:ascii="Aptos" w:hAnsi="Aptos" w:cstheme="minorHAnsi"/>
          <w:sz w:val="20"/>
          <w:szCs w:val="20"/>
        </w:rPr>
        <w:t xml:space="preserve"> výpovědí nebo dohodou: je-li dohoda o výkonu pěstounské péče ukončena výpovědí nebo dohodou o jejím zániku, může závazek z této dohody zaniknout jen k poslednímu dni kalendářního pololetí, ve kterém byl doručen projev vůle o její výpovědi druhé straně nebo ve kterém byla sjednána dohoda o jejím zániku. Výpověď musí být druhé smluvní straně doručena nejpozději 30 dnů před koncem kalendářního pololetí. Bude-li výpověď doručena druhé smluvní straně později než 30 dnů před koncem kalendářního pololetí, skončí výpovědní doba k poslednímu dni kalendářního pololetí následujícího po doručení výpovědi.</w:t>
      </w:r>
    </w:p>
    <w:p w14:paraId="3AC4D8C7" w14:textId="745162C9" w:rsidR="0092609E" w:rsidRPr="00C960C7" w:rsidRDefault="0092609E" w:rsidP="0092609E">
      <w:pPr>
        <w:jc w:val="both"/>
        <w:rPr>
          <w:rFonts w:ascii="Aptos" w:hAnsi="Aptos" w:cstheme="minorHAnsi"/>
          <w:b/>
          <w:bCs/>
          <w:sz w:val="20"/>
          <w:szCs w:val="20"/>
        </w:rPr>
      </w:pPr>
    </w:p>
    <w:p w14:paraId="2CBD1EAA" w14:textId="65BFB88F" w:rsidR="0092609E" w:rsidRPr="00C960C7" w:rsidRDefault="0092609E" w:rsidP="0092609E">
      <w:pPr>
        <w:spacing w:line="360" w:lineRule="auto"/>
        <w:jc w:val="both"/>
        <w:rPr>
          <w:rFonts w:ascii="Aptos" w:hAnsi="Aptos" w:cstheme="minorHAnsi"/>
          <w:b/>
          <w:bCs/>
          <w:sz w:val="20"/>
          <w:szCs w:val="20"/>
        </w:rPr>
      </w:pPr>
      <w:proofErr w:type="gramStart"/>
      <w:r w:rsidRPr="00C960C7">
        <w:rPr>
          <w:rFonts w:ascii="Aptos" w:hAnsi="Aptos" w:cstheme="minorHAnsi"/>
          <w:b/>
          <w:bCs/>
          <w:sz w:val="20"/>
          <w:szCs w:val="20"/>
        </w:rPr>
        <w:t>15b</w:t>
      </w:r>
      <w:proofErr w:type="gramEnd"/>
      <w:r w:rsidRPr="00C960C7">
        <w:rPr>
          <w:rFonts w:ascii="Aptos" w:hAnsi="Aptos" w:cstheme="minorHAnsi"/>
          <w:b/>
          <w:bCs/>
          <w:sz w:val="20"/>
          <w:szCs w:val="20"/>
        </w:rPr>
        <w:t>/ Orgány sociálně právní ochrany, které mají s osobami pečujícími a osobami v evidenci uzavřeny dohody o výkonu pěstounské péče, mají písemně zpracována pravidla pro způsob hodnocení naplňování cílů uzavírané dohody o výkonu pěstounské péče.</w:t>
      </w:r>
    </w:p>
    <w:p w14:paraId="6E4E2776" w14:textId="77777777" w:rsidR="0092609E" w:rsidRPr="00C960C7" w:rsidRDefault="0092609E" w:rsidP="0092609E">
      <w:pPr>
        <w:spacing w:line="360" w:lineRule="auto"/>
        <w:jc w:val="both"/>
        <w:rPr>
          <w:rFonts w:ascii="Aptos" w:hAnsi="Aptos" w:cstheme="minorHAnsi"/>
          <w:sz w:val="20"/>
          <w:szCs w:val="20"/>
        </w:rPr>
      </w:pPr>
    </w:p>
    <w:p w14:paraId="474CD38D"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ORP prostřednictvím doprovázejícího pracovníka provádí pravidelná vyhodnocení naplňování cílů uzavřené Dohody v rámci návštěv v pěstounských rodinách, v souladu s platnou legislativou (1x za 2 měsíce).</w:t>
      </w:r>
    </w:p>
    <w:p w14:paraId="695CA176"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 xml:space="preserve">Hodnocení naplňování cílů probíhá společně s pěstouny nebo osobami v evidenci a dětmi svěřenými do péče uvedených osob. </w:t>
      </w:r>
    </w:p>
    <w:p w14:paraId="21AB1285"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lastRenderedPageBreak/>
        <w:t xml:space="preserve">Do hodnocení jsou zapojovány děti </w:t>
      </w:r>
      <w:bookmarkStart w:id="3" w:name="_Hlk109287442"/>
      <w:r w:rsidRPr="00C960C7">
        <w:rPr>
          <w:rFonts w:ascii="Aptos" w:hAnsi="Aptos" w:cstheme="minorHAnsi"/>
          <w:sz w:val="20"/>
          <w:szCs w:val="20"/>
        </w:rPr>
        <w:t xml:space="preserve">s přihlédnutím k jejich rozumovým schopnostem, zpravidla </w:t>
      </w:r>
      <w:r w:rsidRPr="00C960C7">
        <w:rPr>
          <w:rFonts w:ascii="Aptos" w:hAnsi="Aptos" w:cstheme="minorHAnsi"/>
          <w:b/>
          <w:bCs/>
          <w:sz w:val="20"/>
          <w:szCs w:val="20"/>
        </w:rPr>
        <w:t>starší 6 let</w:t>
      </w:r>
      <w:r w:rsidRPr="00C960C7">
        <w:rPr>
          <w:rFonts w:ascii="Aptos" w:hAnsi="Aptos" w:cstheme="minorHAnsi"/>
          <w:sz w:val="20"/>
          <w:szCs w:val="20"/>
        </w:rPr>
        <w:t xml:space="preserve">. </w:t>
      </w:r>
    </w:p>
    <w:bookmarkEnd w:id="3"/>
    <w:p w14:paraId="3AF24C50"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O vyhodnocení plnění cílů je vždy pořízen písemný záznam, který je součástí spisu vedeného doprovázejícím pracovníkem.</w:t>
      </w:r>
    </w:p>
    <w:p w14:paraId="7C66644A" w14:textId="77777777" w:rsidR="0092609E" w:rsidRPr="00C960C7" w:rsidRDefault="0092609E" w:rsidP="0092609E">
      <w:pPr>
        <w:spacing w:line="360" w:lineRule="auto"/>
        <w:jc w:val="both"/>
        <w:rPr>
          <w:rFonts w:ascii="Aptos" w:hAnsi="Aptos" w:cstheme="minorHAnsi"/>
          <w:sz w:val="20"/>
          <w:szCs w:val="20"/>
        </w:rPr>
      </w:pPr>
    </w:p>
    <w:p w14:paraId="62CFA6A4" w14:textId="18778E9B" w:rsidR="0092609E" w:rsidRPr="00C960C7" w:rsidRDefault="0092609E" w:rsidP="0092609E">
      <w:pPr>
        <w:spacing w:line="360" w:lineRule="auto"/>
        <w:jc w:val="both"/>
        <w:rPr>
          <w:rFonts w:ascii="Aptos" w:hAnsi="Aptos" w:cstheme="minorHAnsi"/>
          <w:b/>
          <w:bCs/>
          <w:sz w:val="20"/>
          <w:szCs w:val="20"/>
        </w:rPr>
      </w:pPr>
      <w:r w:rsidRPr="00C960C7">
        <w:rPr>
          <w:rFonts w:ascii="Aptos" w:hAnsi="Aptos" w:cstheme="minorHAnsi"/>
          <w:b/>
          <w:bCs/>
          <w:sz w:val="20"/>
          <w:szCs w:val="20"/>
        </w:rPr>
        <w:t xml:space="preserve">15c/ Orgány sociálně právní ochrany, které mají s osobami pečujícími a </w:t>
      </w:r>
      <w:bookmarkStart w:id="4" w:name="_Hlk108771695"/>
      <w:r w:rsidRPr="00C960C7">
        <w:rPr>
          <w:rFonts w:ascii="Aptos" w:hAnsi="Aptos" w:cstheme="minorHAnsi"/>
          <w:b/>
          <w:bCs/>
          <w:sz w:val="20"/>
          <w:szCs w:val="20"/>
        </w:rPr>
        <w:t>osobami v evidenci uzavřeny dohody o výkonu pěstounské péče,</w:t>
      </w:r>
      <w:bookmarkEnd w:id="4"/>
      <w:r w:rsidRPr="00C960C7">
        <w:rPr>
          <w:rFonts w:ascii="Aptos" w:hAnsi="Aptos" w:cstheme="minorHAnsi"/>
          <w:b/>
          <w:bCs/>
          <w:sz w:val="20"/>
          <w:szCs w:val="20"/>
        </w:rPr>
        <w:t xml:space="preserve"> plánují společně s dítětem, osobou pečující nebo osobou v evidenci, rodinou dítěte a příslušným ORP průběh pobytu dítěte v pěstounské péči. Základem tohoto procesu je vyhodnocování realizované orgánem sociálně právní ochrany dětí a individuální plán ochrany dítěte vypracovávaný orgánem sociálně právní ochrany.</w:t>
      </w:r>
    </w:p>
    <w:p w14:paraId="5338BA84" w14:textId="77777777" w:rsidR="0092609E" w:rsidRPr="00C960C7" w:rsidRDefault="0092609E" w:rsidP="0092609E">
      <w:pPr>
        <w:jc w:val="both"/>
        <w:rPr>
          <w:rFonts w:ascii="Aptos" w:hAnsi="Aptos"/>
          <w:b/>
          <w:bCs/>
          <w:sz w:val="20"/>
          <w:szCs w:val="20"/>
        </w:rPr>
      </w:pPr>
    </w:p>
    <w:p w14:paraId="42584B18" w14:textId="77777777" w:rsidR="0092609E" w:rsidRPr="00C960C7" w:rsidRDefault="0092609E" w:rsidP="0092609E">
      <w:pPr>
        <w:spacing w:line="360" w:lineRule="auto"/>
        <w:jc w:val="both"/>
        <w:rPr>
          <w:rFonts w:ascii="Aptos" w:hAnsi="Aptos" w:cstheme="minorHAnsi"/>
          <w:b/>
          <w:bCs/>
          <w:sz w:val="20"/>
          <w:szCs w:val="20"/>
        </w:rPr>
      </w:pPr>
      <w:r w:rsidRPr="00C960C7">
        <w:rPr>
          <w:rFonts w:ascii="Aptos" w:hAnsi="Aptos" w:cstheme="minorHAnsi"/>
          <w:sz w:val="20"/>
          <w:szCs w:val="20"/>
        </w:rPr>
        <w:t xml:space="preserve">Každá pěstounská rodina má svého koordinátora případu a doprovázejícího pracovníka. Jedná se vždy o 2 různé pracovníky OSPOD. </w:t>
      </w:r>
    </w:p>
    <w:p w14:paraId="5045BC32"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 xml:space="preserve">Doprovázející pracovník úzce spolupracuje s koordinátorem případu vykonávajícím v uvedených rodinách sociálně právní ochranu dětí na vyhodnocení situace dítěte a rodiny.  Výsledkem vyhodnocení je individuální plán ochrany dítěte (dále jen </w:t>
      </w:r>
      <w:r w:rsidRPr="00C960C7">
        <w:rPr>
          <w:rFonts w:ascii="Aptos" w:hAnsi="Aptos" w:cstheme="minorHAnsi"/>
          <w:i/>
          <w:iCs/>
          <w:sz w:val="20"/>
          <w:szCs w:val="20"/>
        </w:rPr>
        <w:t>„IPOD</w:t>
      </w:r>
      <w:r w:rsidRPr="00C960C7">
        <w:rPr>
          <w:rFonts w:ascii="Aptos" w:hAnsi="Aptos" w:cstheme="minorHAnsi"/>
          <w:sz w:val="20"/>
          <w:szCs w:val="20"/>
        </w:rPr>
        <w:t xml:space="preserve">“) vypracovaný koordinátorem případu. </w:t>
      </w:r>
    </w:p>
    <w:p w14:paraId="1E51BA42"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IPOD obsahuje cíle, kterých má být dosaženo. Důraz je kladen na naplnění vyhodnocením identifikovaných potřeb dítěte a rodiny.</w:t>
      </w:r>
    </w:p>
    <w:p w14:paraId="3B72E830" w14:textId="57F66E38"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IPOD obdrží osoba pečující nebo osoba v evidenci a dále je založen ve spise vedeném koordinátorem případu a ve spise doprovázejícího pracovníka.</w:t>
      </w:r>
    </w:p>
    <w:p w14:paraId="0331771C" w14:textId="23EF3FF3"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Pokud nastanou v rodině nové skutečnosti, které mohou mít podstatný vliv na přehodnocení situace dítěte, doprovázející pracovník o tomto informuje koordinátora případu.</w:t>
      </w:r>
    </w:p>
    <w:p w14:paraId="42A4CA38" w14:textId="20D6E1D1"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Zvláštní pozornost je věnována přáním svěřených dětí ve vztahu k biologické rodině. Tato přání a jejich možné naplnění jsou vždy s pěstouny nebo osobami v evidenci projednána.</w:t>
      </w:r>
    </w:p>
    <w:p w14:paraId="46EEA5A7" w14:textId="44020D16" w:rsidR="0092609E" w:rsidRPr="00C960C7" w:rsidRDefault="0092609E" w:rsidP="0092609E">
      <w:pPr>
        <w:jc w:val="both"/>
        <w:rPr>
          <w:rFonts w:ascii="Aptos" w:hAnsi="Aptos" w:cstheme="minorHAnsi"/>
          <w:b/>
          <w:bCs/>
          <w:sz w:val="20"/>
          <w:szCs w:val="20"/>
        </w:rPr>
      </w:pPr>
    </w:p>
    <w:p w14:paraId="4C55D34E" w14:textId="37BDB53A" w:rsidR="0092609E" w:rsidRPr="00C960C7" w:rsidRDefault="0092609E" w:rsidP="0092609E">
      <w:pPr>
        <w:spacing w:line="360" w:lineRule="auto"/>
        <w:jc w:val="both"/>
        <w:rPr>
          <w:rFonts w:ascii="Aptos" w:hAnsi="Aptos" w:cstheme="minorHAnsi"/>
          <w:b/>
          <w:bCs/>
          <w:sz w:val="20"/>
          <w:szCs w:val="20"/>
        </w:rPr>
      </w:pPr>
      <w:bookmarkStart w:id="5" w:name="_Hlk109023042"/>
      <w:proofErr w:type="gramStart"/>
      <w:r w:rsidRPr="00C960C7">
        <w:rPr>
          <w:rFonts w:ascii="Aptos" w:hAnsi="Aptos" w:cstheme="minorHAnsi"/>
          <w:b/>
          <w:bCs/>
          <w:sz w:val="20"/>
          <w:szCs w:val="20"/>
        </w:rPr>
        <w:t>15d</w:t>
      </w:r>
      <w:proofErr w:type="gramEnd"/>
      <w:r w:rsidRPr="00C960C7">
        <w:rPr>
          <w:rFonts w:ascii="Aptos" w:hAnsi="Aptos" w:cstheme="minorHAnsi"/>
          <w:b/>
          <w:bCs/>
          <w:sz w:val="20"/>
          <w:szCs w:val="20"/>
        </w:rPr>
        <w:t xml:space="preserve">/Orgány sociálně právní ochrany, které mají s osobami v evidenci uzavřeny dohody o výkonu pěstounské péče, </w:t>
      </w:r>
      <w:bookmarkEnd w:id="5"/>
      <w:r w:rsidRPr="00C960C7">
        <w:rPr>
          <w:rFonts w:ascii="Aptos" w:hAnsi="Aptos" w:cstheme="minorHAnsi"/>
          <w:b/>
          <w:bCs/>
          <w:sz w:val="20"/>
          <w:szCs w:val="20"/>
        </w:rPr>
        <w:t>mají pro osoby pečující a osoby v evidenci, se kterými mají uzavřenu dohodu o výkonu pěstounské péče, vypracovaný následný vzdělávací plán zaměřený na rozvoj kompetencí osoby pečující nebo osoby v evidenci a na zvyšování kvality výkonu pěstounské péče.</w:t>
      </w:r>
    </w:p>
    <w:p w14:paraId="139836CC" w14:textId="77777777" w:rsidR="0092609E" w:rsidRPr="00C960C7" w:rsidRDefault="0092609E" w:rsidP="0092609E">
      <w:pPr>
        <w:spacing w:line="360" w:lineRule="auto"/>
        <w:jc w:val="both"/>
        <w:rPr>
          <w:rFonts w:ascii="Aptos" w:hAnsi="Aptos" w:cstheme="minorHAnsi"/>
          <w:b/>
          <w:bCs/>
          <w:sz w:val="20"/>
          <w:szCs w:val="20"/>
        </w:rPr>
      </w:pPr>
    </w:p>
    <w:p w14:paraId="517AF352" w14:textId="77777777" w:rsidR="0092609E" w:rsidRPr="00C960C7" w:rsidRDefault="0092609E" w:rsidP="0092609E">
      <w:pPr>
        <w:spacing w:line="360" w:lineRule="auto"/>
        <w:jc w:val="both"/>
        <w:rPr>
          <w:rFonts w:ascii="Aptos" w:hAnsi="Aptos" w:cstheme="minorHAnsi"/>
          <w:b/>
          <w:bCs/>
          <w:sz w:val="20"/>
          <w:szCs w:val="20"/>
        </w:rPr>
      </w:pPr>
      <w:r w:rsidRPr="00C960C7">
        <w:rPr>
          <w:rFonts w:ascii="Aptos" w:hAnsi="Aptos" w:cstheme="minorHAnsi"/>
          <w:sz w:val="20"/>
          <w:szCs w:val="20"/>
        </w:rPr>
        <w:t xml:space="preserve">Osoby pečující a osoby v evidenci mají dle </w:t>
      </w:r>
      <w:proofErr w:type="spellStart"/>
      <w:r w:rsidRPr="00C960C7">
        <w:rPr>
          <w:rFonts w:ascii="Aptos" w:hAnsi="Aptos" w:cstheme="minorHAnsi"/>
          <w:sz w:val="20"/>
          <w:szCs w:val="20"/>
        </w:rPr>
        <w:t>ust</w:t>
      </w:r>
      <w:proofErr w:type="spellEnd"/>
      <w:r w:rsidRPr="00C960C7">
        <w:rPr>
          <w:rFonts w:ascii="Aptos" w:hAnsi="Aptos" w:cstheme="minorHAnsi"/>
          <w:sz w:val="20"/>
          <w:szCs w:val="20"/>
        </w:rPr>
        <w:t>. § 47a odst. 2 písm. f) Zákona povinnost zvyšovat si znalosti a dovednosti v oblasti výchovy a péče o dítě.</w:t>
      </w:r>
      <w:r w:rsidRPr="00C960C7">
        <w:rPr>
          <w:rFonts w:ascii="Aptos" w:hAnsi="Aptos" w:cstheme="minorHAnsi"/>
          <w:b/>
          <w:bCs/>
          <w:sz w:val="20"/>
          <w:szCs w:val="20"/>
        </w:rPr>
        <w:t xml:space="preserve"> </w:t>
      </w:r>
    </w:p>
    <w:p w14:paraId="74D56801" w14:textId="77777777" w:rsidR="0092609E" w:rsidRPr="00C960C7" w:rsidRDefault="0092609E" w:rsidP="0092609E">
      <w:pPr>
        <w:spacing w:line="360" w:lineRule="auto"/>
        <w:jc w:val="both"/>
        <w:rPr>
          <w:rFonts w:ascii="Aptos" w:hAnsi="Aptos" w:cstheme="minorHAnsi"/>
          <w:sz w:val="20"/>
          <w:szCs w:val="20"/>
        </w:rPr>
      </w:pPr>
    </w:p>
    <w:p w14:paraId="3A03D8B0"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 xml:space="preserve">Každá osoba pečující nebo osoba v evidenci má vypracován </w:t>
      </w:r>
      <w:r w:rsidRPr="00C960C7">
        <w:rPr>
          <w:rFonts w:ascii="Aptos" w:hAnsi="Aptos" w:cstheme="minorHAnsi"/>
          <w:b/>
          <w:bCs/>
          <w:sz w:val="20"/>
          <w:szCs w:val="20"/>
        </w:rPr>
        <w:t>následný vzdělávací plán</w:t>
      </w:r>
      <w:r w:rsidRPr="00C960C7">
        <w:rPr>
          <w:rFonts w:ascii="Aptos" w:hAnsi="Aptos" w:cstheme="minorHAnsi"/>
          <w:sz w:val="20"/>
          <w:szCs w:val="20"/>
        </w:rPr>
        <w:t xml:space="preserve"> (dále jen </w:t>
      </w:r>
      <w:r w:rsidRPr="00C960C7">
        <w:rPr>
          <w:rFonts w:ascii="Aptos" w:hAnsi="Aptos" w:cstheme="minorHAnsi"/>
          <w:i/>
          <w:iCs/>
          <w:sz w:val="20"/>
          <w:szCs w:val="20"/>
        </w:rPr>
        <w:t>„Plán“</w:t>
      </w:r>
      <w:r w:rsidRPr="00C960C7">
        <w:rPr>
          <w:rFonts w:ascii="Aptos" w:hAnsi="Aptos" w:cstheme="minorHAnsi"/>
          <w:sz w:val="20"/>
          <w:szCs w:val="20"/>
        </w:rPr>
        <w:t xml:space="preserve">). </w:t>
      </w:r>
    </w:p>
    <w:p w14:paraId="409CA830" w14:textId="4D17F7DD"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Plán vypracovává doprovázející pracovník ve spolupráci s koordinátorem případu v návaznosti na podrobné vyhodnocení situace dítěte a rodiny. Je vyhotoven ve dvojím provedení a vychází z posledního aktuálního vyhodnocení situace rodiny. Jedno vyhotovení je založeno ve spise vedeném doprovázejícím pracovníkem a jedno je založeno ve spise vedeném koordinátorem případu.</w:t>
      </w:r>
    </w:p>
    <w:p w14:paraId="54ED0184" w14:textId="77777777" w:rsidR="0092609E"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t>Plán je možné v průběhu měnit, je-li to účelné s přihlédnutím k aktuálním potřebám rodiny a dítěte.</w:t>
      </w:r>
    </w:p>
    <w:p w14:paraId="23601B1E" w14:textId="77777777" w:rsidR="0092609E" w:rsidRPr="00C960C7" w:rsidRDefault="0092609E" w:rsidP="0092609E">
      <w:pPr>
        <w:spacing w:line="360" w:lineRule="auto"/>
        <w:jc w:val="both"/>
        <w:rPr>
          <w:rFonts w:ascii="Aptos" w:hAnsi="Aptos" w:cstheme="minorHAnsi"/>
          <w:sz w:val="20"/>
          <w:szCs w:val="20"/>
        </w:rPr>
      </w:pPr>
    </w:p>
    <w:p w14:paraId="57A4BA1E" w14:textId="6EA1DE46" w:rsidR="00FF439F" w:rsidRPr="00C960C7" w:rsidRDefault="0092609E" w:rsidP="0092609E">
      <w:pPr>
        <w:spacing w:line="360" w:lineRule="auto"/>
        <w:jc w:val="both"/>
        <w:rPr>
          <w:rFonts w:ascii="Aptos" w:hAnsi="Aptos" w:cstheme="minorHAnsi"/>
          <w:sz w:val="20"/>
          <w:szCs w:val="20"/>
        </w:rPr>
      </w:pPr>
      <w:r w:rsidRPr="00C960C7">
        <w:rPr>
          <w:rFonts w:ascii="Aptos" w:hAnsi="Aptos" w:cstheme="minorHAnsi"/>
          <w:sz w:val="20"/>
          <w:szCs w:val="20"/>
        </w:rPr>
        <w:lastRenderedPageBreak/>
        <w:t xml:space="preserve">Vzor plánu – viz příloha č. 3 </w:t>
      </w:r>
    </w:p>
    <w:p w14:paraId="5FBCD3EE" w14:textId="77777777" w:rsidR="0092609E" w:rsidRPr="00C960C7" w:rsidRDefault="0092609E" w:rsidP="00FF439F">
      <w:pPr>
        <w:spacing w:line="360" w:lineRule="auto"/>
        <w:jc w:val="both"/>
        <w:rPr>
          <w:rFonts w:ascii="Aptos" w:hAnsi="Aptos"/>
          <w:sz w:val="20"/>
          <w:szCs w:val="20"/>
        </w:rPr>
      </w:pPr>
    </w:p>
    <w:p w14:paraId="44BF35E9" w14:textId="7683F752" w:rsidR="0092609E" w:rsidRPr="00C960C7" w:rsidRDefault="0092609E" w:rsidP="00FF439F">
      <w:pPr>
        <w:spacing w:line="360" w:lineRule="auto"/>
        <w:jc w:val="center"/>
        <w:rPr>
          <w:rFonts w:ascii="Aptos" w:hAnsi="Aptos" w:cstheme="minorHAnsi"/>
          <w:b/>
          <w:bCs/>
          <w:sz w:val="20"/>
          <w:szCs w:val="20"/>
        </w:rPr>
      </w:pPr>
      <w:r w:rsidRPr="00C960C7">
        <w:rPr>
          <w:rFonts w:ascii="Aptos" w:hAnsi="Aptos" w:cstheme="minorHAnsi"/>
          <w:b/>
          <w:bCs/>
          <w:sz w:val="20"/>
          <w:szCs w:val="20"/>
        </w:rPr>
        <w:t>Čl. 16.</w:t>
      </w:r>
    </w:p>
    <w:p w14:paraId="6A1B3A35" w14:textId="25E45C8C" w:rsidR="0092609E" w:rsidRPr="00C960C7" w:rsidRDefault="0092609E" w:rsidP="00FF439F">
      <w:pPr>
        <w:spacing w:line="360" w:lineRule="auto"/>
        <w:jc w:val="center"/>
        <w:rPr>
          <w:rFonts w:ascii="Aptos" w:hAnsi="Aptos" w:cstheme="minorHAnsi"/>
          <w:b/>
          <w:bCs/>
          <w:sz w:val="20"/>
          <w:szCs w:val="20"/>
        </w:rPr>
      </w:pPr>
      <w:r w:rsidRPr="00C960C7">
        <w:rPr>
          <w:rFonts w:ascii="Aptos" w:hAnsi="Aptos" w:cstheme="minorHAnsi"/>
          <w:b/>
          <w:bCs/>
          <w:sz w:val="20"/>
          <w:szCs w:val="20"/>
        </w:rPr>
        <w:t>Předávání informací</w:t>
      </w:r>
    </w:p>
    <w:p w14:paraId="319500E9" w14:textId="77777777" w:rsidR="0092609E" w:rsidRPr="00C960C7" w:rsidRDefault="0092609E" w:rsidP="00FF439F">
      <w:pPr>
        <w:spacing w:line="360" w:lineRule="auto"/>
        <w:jc w:val="both"/>
        <w:rPr>
          <w:rFonts w:ascii="Aptos" w:hAnsi="Aptos" w:cstheme="minorHAnsi"/>
          <w:b/>
          <w:bCs/>
          <w:sz w:val="20"/>
          <w:szCs w:val="20"/>
        </w:rPr>
      </w:pPr>
    </w:p>
    <w:p w14:paraId="7F529473" w14:textId="67D245F3" w:rsidR="0092609E" w:rsidRPr="00C960C7" w:rsidRDefault="0092609E" w:rsidP="00FF439F">
      <w:pPr>
        <w:spacing w:line="360" w:lineRule="auto"/>
        <w:jc w:val="both"/>
        <w:rPr>
          <w:rFonts w:ascii="Aptos" w:hAnsi="Aptos" w:cstheme="minorHAnsi"/>
          <w:b/>
          <w:bCs/>
          <w:sz w:val="20"/>
          <w:szCs w:val="20"/>
        </w:rPr>
      </w:pPr>
      <w:bookmarkStart w:id="6" w:name="_Hlk109024965"/>
      <w:proofErr w:type="gramStart"/>
      <w:r w:rsidRPr="00C960C7">
        <w:rPr>
          <w:rFonts w:ascii="Aptos" w:hAnsi="Aptos" w:cstheme="minorHAnsi"/>
          <w:b/>
          <w:bCs/>
          <w:sz w:val="20"/>
          <w:szCs w:val="20"/>
        </w:rPr>
        <w:t>16a</w:t>
      </w:r>
      <w:proofErr w:type="gramEnd"/>
      <w:r w:rsidRPr="00C960C7">
        <w:rPr>
          <w:rFonts w:ascii="Aptos" w:hAnsi="Aptos" w:cstheme="minorHAnsi"/>
          <w:b/>
          <w:bCs/>
          <w:sz w:val="20"/>
          <w:szCs w:val="20"/>
        </w:rPr>
        <w:t>/</w:t>
      </w:r>
      <w:r w:rsidR="00FF439F" w:rsidRPr="00C960C7">
        <w:rPr>
          <w:rFonts w:ascii="Aptos" w:hAnsi="Aptos" w:cstheme="minorHAnsi"/>
          <w:b/>
          <w:bCs/>
          <w:sz w:val="20"/>
          <w:szCs w:val="20"/>
        </w:rPr>
        <w:t xml:space="preserve"> </w:t>
      </w:r>
      <w:r w:rsidRPr="00C960C7">
        <w:rPr>
          <w:rFonts w:ascii="Aptos" w:hAnsi="Aptos" w:cstheme="minorHAnsi"/>
          <w:b/>
          <w:bCs/>
          <w:sz w:val="20"/>
          <w:szCs w:val="20"/>
        </w:rPr>
        <w:t>Orgány sociálně právní ochrany, které mají s osobami v evidenci uzavřeny dohody o výkonu pěstounské péče</w:t>
      </w:r>
      <w:bookmarkEnd w:id="6"/>
      <w:r w:rsidRPr="00C960C7">
        <w:rPr>
          <w:rFonts w:ascii="Aptos" w:hAnsi="Aptos" w:cstheme="minorHAnsi"/>
          <w:b/>
          <w:bCs/>
          <w:sz w:val="20"/>
          <w:szCs w:val="20"/>
        </w:rPr>
        <w:t>, pravidelně informují dítě, osobu pečující nebo osobu v evidenci, rodinu dítěte, obecní úřad obce s rozšířenou působností a případně další oprávněné orgány veřejné moci o průběhu sociálně právní ochrany a naplňování individuálního plánu ochrany dítěte.</w:t>
      </w:r>
    </w:p>
    <w:p w14:paraId="1E160DFE" w14:textId="77777777" w:rsidR="0092609E" w:rsidRPr="00C960C7" w:rsidRDefault="0092609E" w:rsidP="00FF439F">
      <w:pPr>
        <w:spacing w:line="360" w:lineRule="auto"/>
        <w:jc w:val="both"/>
        <w:rPr>
          <w:rFonts w:ascii="Aptos" w:hAnsi="Aptos" w:cstheme="minorHAnsi"/>
          <w:b/>
          <w:bCs/>
          <w:sz w:val="20"/>
          <w:szCs w:val="20"/>
        </w:rPr>
      </w:pPr>
    </w:p>
    <w:p w14:paraId="4F2399D2"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 xml:space="preserve">Doprovázející pracovník vždy jedenkrát za 2 měsíce osobně kontaktuje a navštíví pěstounskou rodinu se svěřeným dítětem. V průběhu šetření provádí rozhovor s pěstouny a se svěřeným dítětem. </w:t>
      </w:r>
    </w:p>
    <w:p w14:paraId="21C3BD34" w14:textId="7073B73D"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Rozhovor s dítětem probíhá vždy bez přítomnosti pěstounů, v odůvodněných případech je rozhovor prováděn mimo rodinu, např. ve škole, školce apod.</w:t>
      </w:r>
      <w:r w:rsidR="00C960C7" w:rsidRPr="00C960C7">
        <w:rPr>
          <w:rFonts w:ascii="Aptos" w:hAnsi="Aptos" w:cstheme="minorHAnsi"/>
          <w:sz w:val="20"/>
          <w:szCs w:val="20"/>
        </w:rPr>
        <w:t xml:space="preserve"> </w:t>
      </w:r>
      <w:r w:rsidRPr="00C960C7">
        <w:rPr>
          <w:rFonts w:ascii="Aptos" w:hAnsi="Aptos" w:cstheme="minorHAnsi"/>
          <w:sz w:val="20"/>
          <w:szCs w:val="20"/>
        </w:rPr>
        <w:t xml:space="preserve">Rozhovor s dítětem je prováděn s přihlédnutím k jeho rozumovým schopnostem. </w:t>
      </w:r>
    </w:p>
    <w:p w14:paraId="0744D29F"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 xml:space="preserve">Doprovázející pracovník je rovněž v kontaktu s biologickými rodiči, pokud je známo jejich místo pobytu. </w:t>
      </w:r>
    </w:p>
    <w:p w14:paraId="5FB8C917" w14:textId="3F50046C"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V rámci prováděných šetření doprovázející pracovník vyhodnocuje společně s pěstouny nebo osobami v evidenci a svěřenými dětmi naplňování jednotlivých bodů IPOD.</w:t>
      </w:r>
      <w:r w:rsidR="00C960C7" w:rsidRPr="00C960C7">
        <w:rPr>
          <w:rFonts w:ascii="Aptos" w:hAnsi="Aptos" w:cstheme="minorHAnsi"/>
          <w:sz w:val="20"/>
          <w:szCs w:val="20"/>
        </w:rPr>
        <w:t xml:space="preserve"> </w:t>
      </w:r>
      <w:r w:rsidRPr="00C960C7">
        <w:rPr>
          <w:rFonts w:ascii="Aptos" w:hAnsi="Aptos" w:cstheme="minorHAnsi"/>
          <w:sz w:val="20"/>
          <w:szCs w:val="20"/>
        </w:rPr>
        <w:t>O průběhu pěstounské péče informuje doprovázející pracovník písemně 1x za 6 měsíců koordinátora případu.</w:t>
      </w:r>
      <w:r w:rsidR="00C960C7" w:rsidRPr="00C960C7">
        <w:rPr>
          <w:rFonts w:ascii="Aptos" w:hAnsi="Aptos" w:cstheme="minorHAnsi"/>
          <w:sz w:val="20"/>
          <w:szCs w:val="20"/>
        </w:rPr>
        <w:t xml:space="preserve"> </w:t>
      </w:r>
      <w:r w:rsidRPr="00C960C7">
        <w:rPr>
          <w:rFonts w:ascii="Aptos" w:hAnsi="Aptos" w:cstheme="minorHAnsi"/>
          <w:sz w:val="20"/>
          <w:szCs w:val="20"/>
        </w:rPr>
        <w:t>Pokud při šetření zjistí, že v rodině nastala specifická situace, kterou je třeba řešit, informuje o této skutečnosti koordinátora případu ihned.</w:t>
      </w:r>
    </w:p>
    <w:p w14:paraId="4F0772B0"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Na vyžádání doprovázejí pracovník poskytne potřebné údaje i dalším oprávněným orgánům veřejné moci.</w:t>
      </w:r>
    </w:p>
    <w:p w14:paraId="1F36EC37" w14:textId="77777777" w:rsidR="0092609E" w:rsidRPr="00C960C7" w:rsidRDefault="0092609E" w:rsidP="00FF439F">
      <w:pPr>
        <w:spacing w:line="360" w:lineRule="auto"/>
        <w:jc w:val="both"/>
        <w:rPr>
          <w:rFonts w:ascii="Aptos" w:hAnsi="Aptos" w:cstheme="minorHAnsi"/>
          <w:b/>
          <w:bCs/>
          <w:sz w:val="20"/>
          <w:szCs w:val="20"/>
        </w:rPr>
      </w:pPr>
    </w:p>
    <w:p w14:paraId="1910C476" w14:textId="48302B2A" w:rsidR="0092609E" w:rsidRPr="00C960C7" w:rsidRDefault="00FF439F" w:rsidP="00FF439F">
      <w:pPr>
        <w:spacing w:line="360" w:lineRule="auto"/>
        <w:jc w:val="both"/>
        <w:rPr>
          <w:rFonts w:ascii="Aptos" w:hAnsi="Aptos" w:cstheme="minorHAnsi"/>
          <w:b/>
          <w:bCs/>
          <w:sz w:val="20"/>
          <w:szCs w:val="20"/>
        </w:rPr>
      </w:pPr>
      <w:bookmarkStart w:id="7" w:name="_Hlk109024498"/>
      <w:proofErr w:type="gramStart"/>
      <w:r w:rsidRPr="00C960C7">
        <w:rPr>
          <w:rFonts w:ascii="Aptos" w:hAnsi="Aptos" w:cstheme="minorHAnsi"/>
          <w:b/>
          <w:bCs/>
          <w:sz w:val="20"/>
          <w:szCs w:val="20"/>
        </w:rPr>
        <w:t>16b</w:t>
      </w:r>
      <w:proofErr w:type="gramEnd"/>
      <w:r w:rsidRPr="00C960C7">
        <w:rPr>
          <w:rFonts w:ascii="Aptos" w:hAnsi="Aptos" w:cstheme="minorHAnsi"/>
          <w:b/>
          <w:bCs/>
          <w:sz w:val="20"/>
          <w:szCs w:val="20"/>
        </w:rPr>
        <w:t xml:space="preserve">/ </w:t>
      </w:r>
      <w:r w:rsidR="0092609E" w:rsidRPr="00C960C7">
        <w:rPr>
          <w:rFonts w:ascii="Aptos" w:hAnsi="Aptos" w:cstheme="minorHAnsi"/>
          <w:b/>
          <w:bCs/>
          <w:sz w:val="20"/>
          <w:szCs w:val="20"/>
        </w:rPr>
        <w:t xml:space="preserve">Obecní úřady, obecní úřady obcí s rozšířenou působností a krajské úřady, které mají s osobami pečujícími a osobami v evidenci uzavřeny dohody o výkonu pěstounské péče, </w:t>
      </w:r>
      <w:bookmarkEnd w:id="7"/>
      <w:r w:rsidR="0092609E" w:rsidRPr="00C960C7">
        <w:rPr>
          <w:rFonts w:ascii="Aptos" w:hAnsi="Aptos" w:cstheme="minorHAnsi"/>
          <w:b/>
          <w:bCs/>
          <w:sz w:val="20"/>
          <w:szCs w:val="20"/>
        </w:rPr>
        <w:t>mají písemně zpracována vnitřní pravidla pro předávání případů dětí a rodin, se kterými pracují mezi zaměstnanci zařazenými v orgánu sociálně právní ochrany k výkonu sociálně právní ochrany.</w:t>
      </w:r>
    </w:p>
    <w:p w14:paraId="334DAB79" w14:textId="77777777" w:rsidR="0092609E" w:rsidRPr="00C960C7" w:rsidRDefault="0092609E" w:rsidP="0092609E">
      <w:pPr>
        <w:jc w:val="both"/>
        <w:rPr>
          <w:rFonts w:ascii="Aptos" w:hAnsi="Aptos" w:cstheme="minorHAnsi"/>
          <w:sz w:val="20"/>
          <w:szCs w:val="20"/>
        </w:rPr>
      </w:pPr>
    </w:p>
    <w:p w14:paraId="45B81B2C" w14:textId="0120D150"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V rámci OSPOD je vyčleněna jedna pracovnice, která se věnuje doprovázení pěstounských rodin a osob v evidenci (doprovázející pracovnice), a to na 0,</w:t>
      </w:r>
      <w:r w:rsidR="004E7821" w:rsidRPr="00C960C7">
        <w:rPr>
          <w:rFonts w:ascii="Aptos" w:hAnsi="Aptos" w:cstheme="minorHAnsi"/>
          <w:sz w:val="20"/>
          <w:szCs w:val="20"/>
        </w:rPr>
        <w:t>3</w:t>
      </w:r>
      <w:r w:rsidRPr="00C960C7">
        <w:rPr>
          <w:rFonts w:ascii="Aptos" w:hAnsi="Aptos" w:cstheme="minorHAnsi"/>
          <w:sz w:val="20"/>
          <w:szCs w:val="20"/>
        </w:rPr>
        <w:t xml:space="preserve"> úvazku.  </w:t>
      </w:r>
    </w:p>
    <w:p w14:paraId="42F73522"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 xml:space="preserve">V případě dlouhodobé nepřítomnosti výše uvedené pracovnice je v kompetenci vedoucí oddělení, případně vedoucí odboru rozhodnout, které pracovnici vykonávající agendu náhradní rodinné péče bude případ přidělen, a to v souladu s kritériem 15c. </w:t>
      </w:r>
    </w:p>
    <w:p w14:paraId="73F726F0" w14:textId="77777777" w:rsidR="0092609E" w:rsidRPr="00C960C7" w:rsidRDefault="0092609E" w:rsidP="0092609E">
      <w:pPr>
        <w:jc w:val="both"/>
        <w:rPr>
          <w:rFonts w:ascii="Aptos" w:hAnsi="Aptos" w:cstheme="minorHAnsi"/>
          <w:b/>
          <w:bCs/>
          <w:sz w:val="20"/>
          <w:szCs w:val="20"/>
        </w:rPr>
      </w:pPr>
    </w:p>
    <w:p w14:paraId="6B9DB4C1" w14:textId="07AEF320" w:rsidR="0092609E" w:rsidRPr="00C960C7" w:rsidRDefault="00FF439F" w:rsidP="00FF439F">
      <w:pPr>
        <w:spacing w:line="360" w:lineRule="auto"/>
        <w:jc w:val="both"/>
        <w:rPr>
          <w:rFonts w:ascii="Aptos" w:hAnsi="Aptos" w:cstheme="minorHAnsi"/>
          <w:b/>
          <w:bCs/>
          <w:sz w:val="20"/>
          <w:szCs w:val="20"/>
        </w:rPr>
      </w:pPr>
      <w:r w:rsidRPr="00C960C7">
        <w:rPr>
          <w:rFonts w:ascii="Aptos" w:hAnsi="Aptos" w:cstheme="minorHAnsi"/>
          <w:b/>
          <w:bCs/>
          <w:sz w:val="20"/>
          <w:szCs w:val="20"/>
        </w:rPr>
        <w:t xml:space="preserve">16c/ </w:t>
      </w:r>
      <w:r w:rsidR="0092609E" w:rsidRPr="00C960C7">
        <w:rPr>
          <w:rFonts w:ascii="Aptos" w:hAnsi="Aptos" w:cstheme="minorHAnsi"/>
          <w:b/>
          <w:bCs/>
          <w:sz w:val="20"/>
          <w:szCs w:val="20"/>
        </w:rPr>
        <w:t>Obecní úřady, obecní úřady obcí s rozšířenou působností a krajské úřady, které mají s osobami pečujícími a osobami v evidenci uzavřeny dohody o výkonu pěstounské péče, mají pro zaměstnance zařazené v orgánu sociálně právní ochrany k výkonu sociálně právní ochrany písemně stanovený postup pro získávání a předávání informací o průběhu výkonu sociálně právní ochrany u dětí a rodin, se kterými pracují.</w:t>
      </w:r>
    </w:p>
    <w:p w14:paraId="1C2C3BCA" w14:textId="77777777" w:rsidR="0092609E" w:rsidRPr="00C960C7" w:rsidRDefault="0092609E" w:rsidP="00FF439F">
      <w:pPr>
        <w:spacing w:line="360" w:lineRule="auto"/>
        <w:jc w:val="both"/>
        <w:rPr>
          <w:rFonts w:ascii="Aptos" w:hAnsi="Aptos" w:cstheme="minorHAnsi"/>
          <w:b/>
          <w:bCs/>
          <w:sz w:val="20"/>
          <w:szCs w:val="20"/>
        </w:rPr>
      </w:pPr>
    </w:p>
    <w:p w14:paraId="67FE689B"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lastRenderedPageBreak/>
        <w:t>Doprovázející pracovník předává koordinátorovi případu jednou za 6 měsíců zprávu o výkonu pěstounské péče, v případě potřeby častěji.</w:t>
      </w:r>
    </w:p>
    <w:p w14:paraId="25FFF34D"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Pokud v rodině dojde k situaci, která vyžaduje zásah ze strany OSPOD, je informován neprodleně.</w:t>
      </w:r>
    </w:p>
    <w:p w14:paraId="6725A783" w14:textId="77777777"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 xml:space="preserve">Informace jsou předávány vždy písemně. </w:t>
      </w:r>
    </w:p>
    <w:p w14:paraId="2A9844ED" w14:textId="77777777" w:rsidR="0092609E" w:rsidRPr="00C960C7" w:rsidRDefault="0092609E" w:rsidP="00FF439F">
      <w:pPr>
        <w:spacing w:line="360" w:lineRule="auto"/>
        <w:jc w:val="both"/>
        <w:rPr>
          <w:rFonts w:ascii="Aptos" w:hAnsi="Aptos" w:cstheme="minorHAnsi"/>
          <w:sz w:val="20"/>
          <w:szCs w:val="20"/>
        </w:rPr>
      </w:pPr>
    </w:p>
    <w:p w14:paraId="3FAE48BE" w14:textId="6AA453CB" w:rsidR="0092609E" w:rsidRDefault="00FF439F" w:rsidP="0031756B">
      <w:pPr>
        <w:spacing w:line="360" w:lineRule="auto"/>
        <w:jc w:val="center"/>
        <w:rPr>
          <w:rFonts w:ascii="Aptos" w:hAnsi="Aptos" w:cstheme="minorHAnsi"/>
          <w:b/>
          <w:bCs/>
          <w:sz w:val="20"/>
          <w:szCs w:val="20"/>
        </w:rPr>
      </w:pPr>
      <w:r w:rsidRPr="00C960C7">
        <w:rPr>
          <w:rFonts w:ascii="Aptos" w:hAnsi="Aptos" w:cstheme="minorHAnsi"/>
          <w:b/>
          <w:bCs/>
          <w:sz w:val="20"/>
          <w:szCs w:val="20"/>
        </w:rPr>
        <w:t>Čl</w:t>
      </w:r>
      <w:r w:rsidR="0092609E" w:rsidRPr="00C960C7">
        <w:rPr>
          <w:rFonts w:ascii="Aptos" w:hAnsi="Aptos" w:cstheme="minorHAnsi"/>
          <w:b/>
          <w:bCs/>
          <w:sz w:val="20"/>
          <w:szCs w:val="20"/>
        </w:rPr>
        <w:t>. 17</w:t>
      </w:r>
    </w:p>
    <w:p w14:paraId="0A32A940" w14:textId="77777777" w:rsidR="00C960C7" w:rsidRPr="00C960C7" w:rsidRDefault="00C960C7" w:rsidP="0031756B">
      <w:pPr>
        <w:spacing w:line="360" w:lineRule="auto"/>
        <w:jc w:val="center"/>
        <w:rPr>
          <w:rFonts w:ascii="Aptos" w:hAnsi="Aptos" w:cstheme="minorHAnsi"/>
          <w:b/>
          <w:bCs/>
          <w:sz w:val="20"/>
          <w:szCs w:val="20"/>
        </w:rPr>
      </w:pPr>
    </w:p>
    <w:p w14:paraId="410BA7ED" w14:textId="3D2F9426" w:rsidR="0092609E" w:rsidRPr="00C960C7" w:rsidRDefault="0092609E" w:rsidP="0031756B">
      <w:pPr>
        <w:spacing w:line="360" w:lineRule="auto"/>
        <w:jc w:val="center"/>
        <w:rPr>
          <w:rFonts w:ascii="Aptos" w:hAnsi="Aptos" w:cstheme="minorHAnsi"/>
          <w:b/>
          <w:bCs/>
          <w:sz w:val="20"/>
          <w:szCs w:val="20"/>
        </w:rPr>
      </w:pPr>
      <w:r w:rsidRPr="00C960C7">
        <w:rPr>
          <w:rFonts w:ascii="Aptos" w:hAnsi="Aptos" w:cstheme="minorHAnsi"/>
          <w:b/>
          <w:bCs/>
          <w:sz w:val="20"/>
          <w:szCs w:val="20"/>
        </w:rPr>
        <w:t>Změna situace</w:t>
      </w:r>
    </w:p>
    <w:p w14:paraId="77361200" w14:textId="67BF98BD" w:rsidR="0092609E" w:rsidRPr="00C960C7" w:rsidRDefault="00FF439F" w:rsidP="0031756B">
      <w:pPr>
        <w:spacing w:line="360" w:lineRule="auto"/>
        <w:jc w:val="both"/>
        <w:rPr>
          <w:rFonts w:ascii="Aptos" w:hAnsi="Aptos" w:cstheme="minorHAnsi"/>
          <w:b/>
          <w:bCs/>
          <w:sz w:val="20"/>
          <w:szCs w:val="20"/>
        </w:rPr>
      </w:pPr>
      <w:proofErr w:type="gramStart"/>
      <w:r w:rsidRPr="00C960C7">
        <w:rPr>
          <w:rFonts w:ascii="Aptos" w:hAnsi="Aptos" w:cstheme="minorHAnsi"/>
          <w:b/>
          <w:bCs/>
          <w:sz w:val="20"/>
          <w:szCs w:val="20"/>
        </w:rPr>
        <w:t>17a</w:t>
      </w:r>
      <w:proofErr w:type="gramEnd"/>
      <w:r w:rsidRPr="00C960C7">
        <w:rPr>
          <w:rFonts w:ascii="Aptos" w:hAnsi="Aptos" w:cstheme="minorHAnsi"/>
          <w:b/>
          <w:bCs/>
          <w:sz w:val="20"/>
          <w:szCs w:val="20"/>
        </w:rPr>
        <w:t xml:space="preserve">/ </w:t>
      </w:r>
      <w:r w:rsidR="0092609E" w:rsidRPr="00C960C7">
        <w:rPr>
          <w:rFonts w:ascii="Aptos" w:hAnsi="Aptos" w:cstheme="minorHAnsi"/>
          <w:b/>
          <w:bCs/>
          <w:sz w:val="20"/>
          <w:szCs w:val="20"/>
        </w:rPr>
        <w:t>Orgány sociálně právní ochrany, které mají s osobami v evidenci uzavřeny dohody o výkonu pěstounské péče, mají písemně stanovena pravidla a postupy práce pro situace významných změn v životě dětí a rodin, včetně ukončení pobytu dítěte v původní nebo náhradní rodině.</w:t>
      </w:r>
    </w:p>
    <w:p w14:paraId="705D8135" w14:textId="77777777" w:rsidR="0092609E" w:rsidRPr="00C960C7" w:rsidRDefault="0092609E" w:rsidP="00FF439F">
      <w:pPr>
        <w:spacing w:line="360" w:lineRule="auto"/>
        <w:jc w:val="both"/>
        <w:rPr>
          <w:rFonts w:ascii="Aptos" w:hAnsi="Aptos" w:cstheme="minorHAnsi"/>
          <w:b/>
          <w:bCs/>
          <w:sz w:val="20"/>
          <w:szCs w:val="20"/>
        </w:rPr>
      </w:pPr>
    </w:p>
    <w:p w14:paraId="4E32CE28" w14:textId="77777777" w:rsidR="0092609E"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V případě významných změn v pěstounských rodinách velmi úzce spolupracuje doprovázející pracovník s koordinátorem případu na přehodnocení situace rodiny a dítěte.</w:t>
      </w:r>
    </w:p>
    <w:p w14:paraId="43F9AB04" w14:textId="77777777" w:rsidR="00C960C7" w:rsidRDefault="00C960C7" w:rsidP="00FF439F">
      <w:pPr>
        <w:spacing w:line="360" w:lineRule="auto"/>
        <w:jc w:val="both"/>
        <w:rPr>
          <w:rFonts w:ascii="Aptos" w:hAnsi="Aptos" w:cstheme="minorHAnsi"/>
          <w:sz w:val="20"/>
          <w:szCs w:val="20"/>
        </w:rPr>
      </w:pPr>
    </w:p>
    <w:p w14:paraId="3487021A" w14:textId="77777777" w:rsidR="00C960C7" w:rsidRPr="00C960C7" w:rsidRDefault="00C960C7" w:rsidP="00FF439F">
      <w:pPr>
        <w:spacing w:line="360" w:lineRule="auto"/>
        <w:jc w:val="both"/>
        <w:rPr>
          <w:rFonts w:ascii="Aptos" w:hAnsi="Aptos" w:cstheme="minorHAnsi"/>
          <w:sz w:val="20"/>
          <w:szCs w:val="20"/>
        </w:rPr>
      </w:pPr>
    </w:p>
    <w:p w14:paraId="15FAD4F8" w14:textId="77777777" w:rsidR="0092609E" w:rsidRPr="00C960C7" w:rsidRDefault="0092609E" w:rsidP="00FF439F">
      <w:pPr>
        <w:spacing w:line="360" w:lineRule="auto"/>
        <w:jc w:val="both"/>
        <w:rPr>
          <w:rFonts w:ascii="Aptos" w:hAnsi="Aptos" w:cstheme="minorHAnsi"/>
          <w:sz w:val="20"/>
          <w:szCs w:val="20"/>
        </w:rPr>
      </w:pPr>
    </w:p>
    <w:p w14:paraId="52C8E1F1" w14:textId="0D195A75" w:rsidR="0092609E" w:rsidRPr="00C960C7" w:rsidRDefault="0092609E" w:rsidP="00FF439F">
      <w:pPr>
        <w:spacing w:line="360" w:lineRule="auto"/>
        <w:jc w:val="both"/>
        <w:rPr>
          <w:rFonts w:ascii="Aptos" w:hAnsi="Aptos" w:cstheme="minorHAnsi"/>
          <w:sz w:val="20"/>
          <w:szCs w:val="20"/>
        </w:rPr>
      </w:pPr>
      <w:r w:rsidRPr="00C960C7">
        <w:rPr>
          <w:rFonts w:ascii="Aptos" w:hAnsi="Aptos" w:cstheme="minorHAnsi"/>
          <w:sz w:val="20"/>
          <w:szCs w:val="20"/>
        </w:rPr>
        <w:t xml:space="preserve">V případě, že se dítě rozhodne po dosažení zletilosti pobírat opakující se zaopatřovací </w:t>
      </w:r>
      <w:r w:rsidR="00FF439F" w:rsidRPr="00C960C7">
        <w:rPr>
          <w:rFonts w:ascii="Aptos" w:hAnsi="Aptos" w:cstheme="minorHAnsi"/>
          <w:sz w:val="20"/>
          <w:szCs w:val="20"/>
        </w:rPr>
        <w:t>příspěvek, bude</w:t>
      </w:r>
      <w:r w:rsidRPr="00C960C7">
        <w:rPr>
          <w:rFonts w:ascii="Aptos" w:hAnsi="Aptos" w:cstheme="minorHAnsi"/>
          <w:sz w:val="20"/>
          <w:szCs w:val="20"/>
        </w:rPr>
        <w:t xml:space="preserve"> minimálně 6 měsíců před nabytím zletilosti navázána spolupráce se sociálním kurátorem, kdy</w:t>
      </w:r>
    </w:p>
    <w:p w14:paraId="7F90CF10" w14:textId="77777777" w:rsidR="0092609E" w:rsidRPr="00C960C7" w:rsidRDefault="0092609E" w:rsidP="00FF439F">
      <w:pPr>
        <w:pStyle w:val="Odstavecseseznamem"/>
        <w:numPr>
          <w:ilvl w:val="0"/>
          <w:numId w:val="58"/>
        </w:numPr>
        <w:spacing w:line="360" w:lineRule="auto"/>
        <w:contextualSpacing w:val="0"/>
        <w:jc w:val="both"/>
        <w:rPr>
          <w:rFonts w:ascii="Aptos" w:hAnsi="Aptos" w:cstheme="minorHAnsi"/>
          <w:sz w:val="20"/>
          <w:szCs w:val="20"/>
        </w:rPr>
      </w:pPr>
      <w:r w:rsidRPr="00C960C7">
        <w:rPr>
          <w:rFonts w:ascii="Aptos" w:hAnsi="Aptos" w:cstheme="minorHAnsi"/>
          <w:sz w:val="20"/>
          <w:szCs w:val="20"/>
        </w:rPr>
        <w:t xml:space="preserve">koordinátor případu oznámí sociálnímu kurátorovi informaci o nadcházející zletilosti dítěte v pěstounské péči </w:t>
      </w:r>
    </w:p>
    <w:p w14:paraId="716483F5" w14:textId="77777777" w:rsidR="0092609E" w:rsidRPr="00C960C7" w:rsidRDefault="0092609E" w:rsidP="00FF439F">
      <w:pPr>
        <w:pStyle w:val="Odstavecseseznamem"/>
        <w:numPr>
          <w:ilvl w:val="0"/>
          <w:numId w:val="58"/>
        </w:numPr>
        <w:spacing w:line="360" w:lineRule="auto"/>
        <w:contextualSpacing w:val="0"/>
        <w:jc w:val="both"/>
        <w:rPr>
          <w:rFonts w:ascii="Aptos" w:hAnsi="Aptos" w:cstheme="minorHAnsi"/>
          <w:sz w:val="20"/>
          <w:szCs w:val="20"/>
        </w:rPr>
      </w:pPr>
      <w:r w:rsidRPr="00C960C7">
        <w:rPr>
          <w:rFonts w:ascii="Aptos" w:hAnsi="Aptos" w:cstheme="minorHAnsi"/>
          <w:sz w:val="20"/>
          <w:szCs w:val="20"/>
        </w:rPr>
        <w:t>koordinátor případu zprostředkuje první kontakt dítěte se sociálním kurátorem, kdy budou dítěti ještě před zletilostí předány veškeré informace a podmínky spolupráce</w:t>
      </w:r>
    </w:p>
    <w:p w14:paraId="2477B2E8" w14:textId="77777777" w:rsidR="0092609E" w:rsidRDefault="0092609E" w:rsidP="00FF439F">
      <w:pPr>
        <w:pStyle w:val="Bezmezer"/>
        <w:tabs>
          <w:tab w:val="left" w:pos="708"/>
        </w:tabs>
        <w:jc w:val="left"/>
        <w:rPr>
          <w:rFonts w:ascii="Aptos" w:eastAsia="Calibri" w:hAnsi="Aptos" w:cstheme="minorHAnsi"/>
          <w:b/>
          <w:bCs/>
          <w:sz w:val="20"/>
          <w:szCs w:val="20"/>
        </w:rPr>
      </w:pPr>
    </w:p>
    <w:p w14:paraId="4DF4B8FD" w14:textId="77777777" w:rsidR="00C204D8" w:rsidRPr="00C960C7" w:rsidRDefault="00C204D8" w:rsidP="00FF439F">
      <w:pPr>
        <w:pStyle w:val="Bezmezer"/>
        <w:tabs>
          <w:tab w:val="left" w:pos="708"/>
        </w:tabs>
        <w:jc w:val="left"/>
        <w:rPr>
          <w:rFonts w:ascii="Aptos" w:eastAsia="Calibri" w:hAnsi="Aptos" w:cstheme="minorHAnsi"/>
          <w:b/>
          <w:bCs/>
          <w:sz w:val="20"/>
          <w:szCs w:val="20"/>
        </w:rPr>
      </w:pPr>
    </w:p>
    <w:p w14:paraId="4B7C0B3B" w14:textId="77777777" w:rsidR="0092609E" w:rsidRPr="00C960C7" w:rsidRDefault="0092609E" w:rsidP="00FF439F">
      <w:pPr>
        <w:pStyle w:val="Bezmezer"/>
        <w:tabs>
          <w:tab w:val="left" w:pos="708"/>
        </w:tabs>
        <w:rPr>
          <w:rFonts w:ascii="Aptos" w:eastAsia="Calibri" w:hAnsi="Aptos"/>
          <w:sz w:val="20"/>
          <w:szCs w:val="20"/>
        </w:rPr>
      </w:pPr>
    </w:p>
    <w:p w14:paraId="1DC56072" w14:textId="1407E711" w:rsidR="00503F6E" w:rsidRPr="00C960C7" w:rsidRDefault="00503F6E" w:rsidP="00FF439F">
      <w:pPr>
        <w:pStyle w:val="Bezmezer"/>
        <w:tabs>
          <w:tab w:val="left" w:pos="708"/>
        </w:tabs>
        <w:rPr>
          <w:rFonts w:ascii="Aptos" w:eastAsia="Calibri" w:hAnsi="Aptos"/>
          <w:sz w:val="20"/>
          <w:szCs w:val="20"/>
        </w:rPr>
      </w:pPr>
      <w:r w:rsidRPr="00C960C7">
        <w:rPr>
          <w:rFonts w:ascii="Aptos" w:eastAsia="Calibri" w:hAnsi="Aptos"/>
          <w:sz w:val="20"/>
          <w:szCs w:val="20"/>
        </w:rPr>
        <w:t xml:space="preserve">V Pardubicích dne </w:t>
      </w:r>
      <w:r w:rsidR="00FF439F" w:rsidRPr="00C960C7">
        <w:rPr>
          <w:rFonts w:ascii="Aptos" w:eastAsia="Calibri" w:hAnsi="Aptos"/>
          <w:sz w:val="20"/>
          <w:szCs w:val="20"/>
        </w:rPr>
        <w:t>01.0</w:t>
      </w:r>
      <w:r w:rsidR="000217A4">
        <w:rPr>
          <w:rFonts w:ascii="Aptos" w:eastAsia="Calibri" w:hAnsi="Aptos"/>
          <w:sz w:val="20"/>
          <w:szCs w:val="20"/>
        </w:rPr>
        <w:t>2</w:t>
      </w:r>
      <w:r w:rsidR="00FF439F" w:rsidRPr="00C960C7">
        <w:rPr>
          <w:rFonts w:ascii="Aptos" w:eastAsia="Calibri" w:hAnsi="Aptos"/>
          <w:sz w:val="20"/>
          <w:szCs w:val="20"/>
        </w:rPr>
        <w:t xml:space="preserve">. </w:t>
      </w:r>
      <w:r w:rsidR="00AC5F58" w:rsidRPr="00C960C7">
        <w:rPr>
          <w:rFonts w:ascii="Aptos" w:eastAsia="Calibri" w:hAnsi="Aptos"/>
          <w:sz w:val="20"/>
          <w:szCs w:val="20"/>
        </w:rPr>
        <w:t>202</w:t>
      </w:r>
      <w:r w:rsidR="000217A4">
        <w:rPr>
          <w:rFonts w:ascii="Aptos" w:eastAsia="Calibri" w:hAnsi="Aptos"/>
          <w:sz w:val="20"/>
          <w:szCs w:val="20"/>
        </w:rPr>
        <w:t>6</w:t>
      </w:r>
    </w:p>
    <w:p w14:paraId="3811A631" w14:textId="77777777" w:rsidR="00503F6E" w:rsidRPr="00C960C7" w:rsidRDefault="00503F6E" w:rsidP="00FF439F">
      <w:pPr>
        <w:pStyle w:val="Bezmezer"/>
        <w:tabs>
          <w:tab w:val="left" w:pos="708"/>
        </w:tabs>
        <w:ind w:left="1070" w:hanging="360"/>
        <w:rPr>
          <w:rFonts w:ascii="Aptos" w:eastAsia="Calibri" w:hAnsi="Aptos"/>
          <w:sz w:val="20"/>
          <w:szCs w:val="20"/>
        </w:rPr>
      </w:pPr>
    </w:p>
    <w:p w14:paraId="27A860C1" w14:textId="77777777" w:rsidR="00503F6E" w:rsidRPr="00C960C7" w:rsidRDefault="00503F6E" w:rsidP="00FF439F">
      <w:pPr>
        <w:pStyle w:val="Bezmezer"/>
        <w:tabs>
          <w:tab w:val="left" w:pos="708"/>
        </w:tabs>
        <w:ind w:left="1070" w:hanging="360"/>
        <w:rPr>
          <w:rFonts w:ascii="Aptos" w:eastAsia="Calibri" w:hAnsi="Aptos"/>
          <w:sz w:val="20"/>
          <w:szCs w:val="20"/>
        </w:rPr>
      </w:pPr>
      <w:r w:rsidRPr="00C960C7">
        <w:rPr>
          <w:rFonts w:ascii="Aptos" w:eastAsia="Calibri" w:hAnsi="Aptos"/>
          <w:sz w:val="20"/>
          <w:szCs w:val="20"/>
        </w:rPr>
        <w:t>Mgr. Michal Zitko</w:t>
      </w:r>
      <w:r w:rsidR="00B56CA0" w:rsidRPr="00C960C7">
        <w:rPr>
          <w:rFonts w:ascii="Aptos" w:eastAsia="Calibri" w:hAnsi="Aptos"/>
          <w:sz w:val="20"/>
          <w:szCs w:val="20"/>
        </w:rPr>
        <w:t>, MPA</w:t>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t>Mgr. Iva Bartošová</w:t>
      </w:r>
    </w:p>
    <w:p w14:paraId="0194A38F" w14:textId="0340B3F8" w:rsidR="00503F6E" w:rsidRPr="00C960C7" w:rsidRDefault="00503F6E" w:rsidP="00FF439F">
      <w:pPr>
        <w:pStyle w:val="Bezmezer"/>
        <w:tabs>
          <w:tab w:val="left" w:pos="708"/>
        </w:tabs>
        <w:ind w:left="1070" w:hanging="360"/>
        <w:rPr>
          <w:rFonts w:ascii="Aptos" w:eastAsia="Calibri" w:hAnsi="Aptos"/>
          <w:sz w:val="20"/>
          <w:szCs w:val="20"/>
        </w:rPr>
      </w:pPr>
      <w:r w:rsidRPr="00C960C7">
        <w:rPr>
          <w:rFonts w:ascii="Aptos" w:eastAsia="Calibri" w:hAnsi="Aptos"/>
          <w:sz w:val="20"/>
          <w:szCs w:val="20"/>
        </w:rPr>
        <w:t>tajemník magistrátu</w:t>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r>
      <w:r w:rsidRPr="00C960C7">
        <w:rPr>
          <w:rFonts w:ascii="Aptos" w:eastAsia="Calibri" w:hAnsi="Aptos"/>
          <w:sz w:val="20"/>
          <w:szCs w:val="20"/>
        </w:rPr>
        <w:tab/>
        <w:t xml:space="preserve">              </w:t>
      </w:r>
      <w:r w:rsidR="00780DE0" w:rsidRPr="00C960C7">
        <w:rPr>
          <w:rFonts w:ascii="Aptos" w:eastAsia="Calibri" w:hAnsi="Aptos"/>
          <w:sz w:val="20"/>
          <w:szCs w:val="20"/>
        </w:rPr>
        <w:t>vedoucí odboru</w:t>
      </w:r>
    </w:p>
    <w:p w14:paraId="0F119BBE" w14:textId="642F3215" w:rsidR="009616BC" w:rsidRPr="00C960C7" w:rsidRDefault="009616BC" w:rsidP="00FF439F">
      <w:pPr>
        <w:pStyle w:val="Bezmezer"/>
        <w:tabs>
          <w:tab w:val="left" w:pos="708"/>
        </w:tabs>
        <w:rPr>
          <w:rFonts w:ascii="Aptos" w:eastAsia="Calibri" w:hAnsi="Aptos"/>
          <w:sz w:val="20"/>
          <w:szCs w:val="20"/>
        </w:rPr>
      </w:pPr>
    </w:p>
    <w:p w14:paraId="55DE1D44" w14:textId="77777777" w:rsidR="00AB13B1" w:rsidRPr="00C960C7" w:rsidRDefault="00AB13B1" w:rsidP="00FF439F">
      <w:pPr>
        <w:pStyle w:val="Bezmezer"/>
        <w:tabs>
          <w:tab w:val="left" w:pos="708"/>
        </w:tabs>
        <w:ind w:left="720" w:hanging="720"/>
        <w:rPr>
          <w:rFonts w:ascii="Aptos" w:eastAsia="Calibri" w:hAnsi="Aptos"/>
          <w:sz w:val="20"/>
          <w:szCs w:val="20"/>
        </w:rPr>
      </w:pPr>
    </w:p>
    <w:p w14:paraId="1A810D84" w14:textId="73531874" w:rsidR="00632E1B" w:rsidRPr="00B93D2C" w:rsidRDefault="00645511" w:rsidP="00FF439F">
      <w:pPr>
        <w:pStyle w:val="Bezmezer"/>
        <w:tabs>
          <w:tab w:val="left" w:pos="708"/>
        </w:tabs>
        <w:ind w:left="720" w:hanging="720"/>
        <w:rPr>
          <w:rFonts w:ascii="Aptos" w:eastAsia="Calibri" w:hAnsi="Aptos"/>
          <w:i/>
          <w:iCs/>
          <w:sz w:val="20"/>
          <w:szCs w:val="20"/>
        </w:rPr>
      </w:pPr>
      <w:r w:rsidRPr="00B93D2C">
        <w:rPr>
          <w:rFonts w:ascii="Aptos" w:eastAsia="Calibri" w:hAnsi="Aptos"/>
          <w:i/>
          <w:iCs/>
          <w:sz w:val="20"/>
          <w:szCs w:val="20"/>
        </w:rPr>
        <w:t>P</w:t>
      </w:r>
      <w:r w:rsidR="004310FE" w:rsidRPr="00B93D2C">
        <w:rPr>
          <w:rFonts w:ascii="Aptos" w:eastAsia="Calibri" w:hAnsi="Aptos"/>
          <w:i/>
          <w:iCs/>
          <w:sz w:val="20"/>
          <w:szCs w:val="20"/>
        </w:rPr>
        <w:t>říloh</w:t>
      </w:r>
      <w:r w:rsidR="00632E1B" w:rsidRPr="00B93D2C">
        <w:rPr>
          <w:rFonts w:ascii="Aptos" w:eastAsia="Calibri" w:hAnsi="Aptos"/>
          <w:i/>
          <w:iCs/>
          <w:sz w:val="20"/>
          <w:szCs w:val="20"/>
        </w:rPr>
        <w:t>y:</w:t>
      </w:r>
    </w:p>
    <w:p w14:paraId="516A120D" w14:textId="26E94C20" w:rsidR="0072611B" w:rsidRPr="00B93D2C" w:rsidRDefault="004310FE" w:rsidP="00FF439F">
      <w:pPr>
        <w:pStyle w:val="Bezmezer"/>
        <w:numPr>
          <w:ilvl w:val="0"/>
          <w:numId w:val="28"/>
        </w:numPr>
        <w:tabs>
          <w:tab w:val="left" w:pos="708"/>
        </w:tabs>
        <w:rPr>
          <w:rFonts w:ascii="Aptos" w:eastAsia="Calibri" w:hAnsi="Aptos"/>
          <w:i/>
          <w:iCs/>
          <w:sz w:val="20"/>
          <w:szCs w:val="20"/>
        </w:rPr>
      </w:pPr>
      <w:r w:rsidRPr="00B93D2C">
        <w:rPr>
          <w:rFonts w:ascii="Aptos" w:eastAsia="Calibri" w:hAnsi="Aptos"/>
          <w:i/>
          <w:iCs/>
          <w:sz w:val="20"/>
          <w:szCs w:val="20"/>
        </w:rPr>
        <w:t>Metodický pokyn vedoucí odboru č.1</w:t>
      </w:r>
      <w:r w:rsidR="005411CD" w:rsidRPr="00B93D2C">
        <w:rPr>
          <w:rFonts w:ascii="Aptos" w:eastAsia="Calibri" w:hAnsi="Aptos"/>
          <w:i/>
          <w:iCs/>
          <w:sz w:val="20"/>
          <w:szCs w:val="20"/>
        </w:rPr>
        <w:t>/2020</w:t>
      </w:r>
    </w:p>
    <w:p w14:paraId="4CB0E514" w14:textId="2FEB7FB4" w:rsidR="00632E1B" w:rsidRPr="00B93D2C" w:rsidRDefault="00632E1B" w:rsidP="00FF439F">
      <w:pPr>
        <w:pStyle w:val="Bezmezer"/>
        <w:numPr>
          <w:ilvl w:val="0"/>
          <w:numId w:val="28"/>
        </w:numPr>
        <w:tabs>
          <w:tab w:val="left" w:pos="708"/>
        </w:tabs>
        <w:rPr>
          <w:rFonts w:ascii="Aptos" w:eastAsia="Calibri" w:hAnsi="Aptos"/>
          <w:i/>
          <w:iCs/>
          <w:sz w:val="20"/>
          <w:szCs w:val="20"/>
        </w:rPr>
      </w:pPr>
      <w:r w:rsidRPr="00B93D2C">
        <w:rPr>
          <w:rFonts w:ascii="Aptos" w:eastAsia="Calibri" w:hAnsi="Aptos"/>
          <w:i/>
          <w:iCs/>
          <w:sz w:val="20"/>
          <w:szCs w:val="20"/>
        </w:rPr>
        <w:t>Metodický pokyn vedoucí odboru č.2</w:t>
      </w:r>
      <w:r w:rsidR="005411CD" w:rsidRPr="00B93D2C">
        <w:rPr>
          <w:rFonts w:ascii="Aptos" w:eastAsia="Calibri" w:hAnsi="Aptos"/>
          <w:i/>
          <w:iCs/>
          <w:sz w:val="20"/>
          <w:szCs w:val="20"/>
        </w:rPr>
        <w:t>/2020</w:t>
      </w:r>
    </w:p>
    <w:p w14:paraId="788EF8B3" w14:textId="0E22BCAE" w:rsidR="00FF439F" w:rsidRPr="00B93D2C" w:rsidRDefault="00FF439F" w:rsidP="00FF439F">
      <w:pPr>
        <w:pStyle w:val="Bezmezer"/>
        <w:numPr>
          <w:ilvl w:val="0"/>
          <w:numId w:val="28"/>
        </w:numPr>
        <w:tabs>
          <w:tab w:val="left" w:pos="708"/>
        </w:tabs>
        <w:rPr>
          <w:rFonts w:ascii="Aptos" w:eastAsia="Calibri" w:hAnsi="Aptos"/>
          <w:i/>
          <w:iCs/>
          <w:sz w:val="20"/>
          <w:szCs w:val="20"/>
        </w:rPr>
      </w:pPr>
      <w:r w:rsidRPr="00B93D2C">
        <w:rPr>
          <w:rFonts w:ascii="Aptos" w:eastAsia="Calibri" w:hAnsi="Aptos"/>
          <w:i/>
          <w:iCs/>
          <w:sz w:val="20"/>
          <w:szCs w:val="20"/>
        </w:rPr>
        <w:t>Příloha č. 3. vzor následného vzdělávacího plánu</w:t>
      </w:r>
    </w:p>
    <w:p w14:paraId="206A1F21" w14:textId="77777777" w:rsidR="009616BC" w:rsidRPr="00C960C7" w:rsidRDefault="009616BC" w:rsidP="00FF439F">
      <w:pPr>
        <w:pBdr>
          <w:bottom w:val="single" w:sz="6" w:space="1" w:color="auto"/>
        </w:pBdr>
        <w:spacing w:after="200" w:line="360" w:lineRule="auto"/>
        <w:jc w:val="right"/>
        <w:rPr>
          <w:rFonts w:ascii="Aptos" w:eastAsia="Calibri" w:hAnsi="Aptos"/>
          <w:b/>
          <w:sz w:val="20"/>
          <w:szCs w:val="20"/>
          <w:lang w:eastAsia="en-US"/>
        </w:rPr>
      </w:pPr>
    </w:p>
    <w:p w14:paraId="7CBF3474" w14:textId="77777777" w:rsidR="009616BC" w:rsidRPr="00C960C7" w:rsidRDefault="009616BC" w:rsidP="004310FE">
      <w:pPr>
        <w:pBdr>
          <w:bottom w:val="single" w:sz="6" w:space="1" w:color="auto"/>
        </w:pBdr>
        <w:spacing w:after="200" w:line="276" w:lineRule="auto"/>
        <w:jc w:val="right"/>
        <w:rPr>
          <w:rFonts w:ascii="Aptos" w:eastAsia="Calibri" w:hAnsi="Aptos"/>
          <w:b/>
          <w:sz w:val="20"/>
          <w:szCs w:val="20"/>
          <w:lang w:eastAsia="en-US"/>
        </w:rPr>
      </w:pPr>
    </w:p>
    <w:p w14:paraId="5BEAA594" w14:textId="77777777" w:rsidR="009616BC" w:rsidRPr="00C960C7" w:rsidRDefault="009616BC" w:rsidP="004310FE">
      <w:pPr>
        <w:pBdr>
          <w:bottom w:val="single" w:sz="6" w:space="1" w:color="auto"/>
        </w:pBdr>
        <w:spacing w:after="200" w:line="276" w:lineRule="auto"/>
        <w:jc w:val="right"/>
        <w:rPr>
          <w:rFonts w:ascii="Aptos" w:eastAsia="Calibri" w:hAnsi="Aptos"/>
          <w:b/>
          <w:sz w:val="20"/>
          <w:szCs w:val="20"/>
          <w:lang w:eastAsia="en-US"/>
        </w:rPr>
      </w:pPr>
    </w:p>
    <w:p w14:paraId="2FDF56D9" w14:textId="77777777" w:rsidR="009616BC" w:rsidRPr="00C960C7" w:rsidRDefault="009616BC" w:rsidP="004310FE">
      <w:pPr>
        <w:pBdr>
          <w:bottom w:val="single" w:sz="6" w:space="1" w:color="auto"/>
        </w:pBdr>
        <w:spacing w:after="200" w:line="276" w:lineRule="auto"/>
        <w:jc w:val="right"/>
        <w:rPr>
          <w:rFonts w:ascii="Aptos" w:eastAsia="Calibri" w:hAnsi="Aptos"/>
          <w:b/>
          <w:sz w:val="20"/>
          <w:szCs w:val="20"/>
          <w:lang w:eastAsia="en-US"/>
        </w:rPr>
      </w:pPr>
    </w:p>
    <w:p w14:paraId="568B8564" w14:textId="0508B297" w:rsidR="009616BC" w:rsidRPr="00C960C7" w:rsidRDefault="009616BC" w:rsidP="004310FE">
      <w:pPr>
        <w:pBdr>
          <w:bottom w:val="single" w:sz="6" w:space="1" w:color="auto"/>
        </w:pBdr>
        <w:spacing w:after="200" w:line="276" w:lineRule="auto"/>
        <w:jc w:val="right"/>
        <w:rPr>
          <w:rFonts w:ascii="Aptos" w:eastAsia="Calibri" w:hAnsi="Aptos"/>
          <w:b/>
          <w:sz w:val="20"/>
          <w:szCs w:val="20"/>
          <w:lang w:eastAsia="en-US"/>
        </w:rPr>
      </w:pPr>
    </w:p>
    <w:p w14:paraId="3487C932" w14:textId="77777777" w:rsidR="00AB13B1" w:rsidRPr="00C960C7" w:rsidRDefault="00AB13B1" w:rsidP="004310FE">
      <w:pPr>
        <w:pBdr>
          <w:bottom w:val="single" w:sz="6" w:space="1" w:color="auto"/>
        </w:pBdr>
        <w:spacing w:after="200" w:line="276" w:lineRule="auto"/>
        <w:jc w:val="right"/>
        <w:rPr>
          <w:rFonts w:ascii="Aptos" w:eastAsia="Calibri" w:hAnsi="Aptos"/>
          <w:b/>
          <w:sz w:val="20"/>
          <w:szCs w:val="20"/>
          <w:lang w:eastAsia="en-US"/>
        </w:rPr>
      </w:pPr>
    </w:p>
    <w:p w14:paraId="6BDBDD06"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621E8AE7"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1777C4E7"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19735E4F"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64995BCE"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16314CFF"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1538E8E0"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21E72C62"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22E6119D"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48665AA4"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149B1E95" w14:textId="77777777" w:rsidR="00AB13B1" w:rsidRPr="00C960C7" w:rsidRDefault="00AB13B1" w:rsidP="004310FE">
      <w:pPr>
        <w:pBdr>
          <w:bottom w:val="single" w:sz="6" w:space="1" w:color="auto"/>
        </w:pBdr>
        <w:spacing w:after="200" w:line="276" w:lineRule="auto"/>
        <w:jc w:val="right"/>
        <w:rPr>
          <w:rFonts w:ascii="Aptos" w:eastAsia="Calibri" w:hAnsi="Aptos"/>
          <w:b/>
          <w:sz w:val="18"/>
          <w:szCs w:val="18"/>
          <w:lang w:eastAsia="en-US"/>
        </w:rPr>
      </w:pPr>
    </w:p>
    <w:p w14:paraId="3D3920B1" w14:textId="77777777" w:rsidR="00AB13B1" w:rsidRDefault="00AB13B1" w:rsidP="00C960C7">
      <w:pPr>
        <w:pBdr>
          <w:bottom w:val="single" w:sz="6" w:space="1" w:color="auto"/>
        </w:pBdr>
        <w:spacing w:after="200" w:line="276" w:lineRule="auto"/>
        <w:rPr>
          <w:rFonts w:ascii="Aptos" w:eastAsia="Calibri" w:hAnsi="Aptos"/>
          <w:b/>
          <w:sz w:val="18"/>
          <w:szCs w:val="18"/>
          <w:lang w:eastAsia="en-US"/>
        </w:rPr>
      </w:pPr>
    </w:p>
    <w:p w14:paraId="100092A9" w14:textId="77777777" w:rsidR="00C960C7" w:rsidRDefault="00C960C7" w:rsidP="00C960C7">
      <w:pPr>
        <w:pBdr>
          <w:bottom w:val="single" w:sz="6" w:space="1" w:color="auto"/>
        </w:pBdr>
        <w:spacing w:after="200" w:line="276" w:lineRule="auto"/>
        <w:rPr>
          <w:rFonts w:ascii="Calibri" w:eastAsia="Calibri" w:hAnsi="Calibri"/>
          <w:b/>
          <w:sz w:val="20"/>
          <w:szCs w:val="20"/>
          <w:lang w:eastAsia="en-US"/>
        </w:rPr>
      </w:pPr>
    </w:p>
    <w:p w14:paraId="60349B6F" w14:textId="030CB045" w:rsidR="004310FE" w:rsidRPr="00FF439F" w:rsidRDefault="004310FE" w:rsidP="004310FE">
      <w:pPr>
        <w:pBdr>
          <w:bottom w:val="single" w:sz="6" w:space="1" w:color="auto"/>
        </w:pBdr>
        <w:spacing w:after="200" w:line="276" w:lineRule="auto"/>
        <w:jc w:val="right"/>
        <w:rPr>
          <w:rFonts w:ascii="Calibri" w:eastAsia="Calibri" w:hAnsi="Calibri"/>
          <w:b/>
          <w:sz w:val="22"/>
          <w:szCs w:val="22"/>
          <w:lang w:eastAsia="en-US"/>
        </w:rPr>
      </w:pPr>
      <w:r w:rsidRPr="00FF439F">
        <w:rPr>
          <w:rFonts w:ascii="Calibri" w:eastAsia="Calibri" w:hAnsi="Calibri"/>
          <w:b/>
          <w:sz w:val="22"/>
          <w:szCs w:val="22"/>
          <w:lang w:eastAsia="en-US"/>
        </w:rPr>
        <w:t>Příloha č.</w:t>
      </w:r>
      <w:r w:rsidR="006E04F6" w:rsidRPr="00FF439F">
        <w:rPr>
          <w:rFonts w:ascii="Calibri" w:eastAsia="Calibri" w:hAnsi="Calibri"/>
          <w:b/>
          <w:sz w:val="22"/>
          <w:szCs w:val="22"/>
          <w:lang w:eastAsia="en-US"/>
        </w:rPr>
        <w:t xml:space="preserve"> </w:t>
      </w:r>
      <w:r w:rsidRPr="00FF439F">
        <w:rPr>
          <w:rFonts w:ascii="Calibri" w:eastAsia="Calibri" w:hAnsi="Calibri"/>
          <w:b/>
          <w:sz w:val="22"/>
          <w:szCs w:val="22"/>
          <w:lang w:eastAsia="en-US"/>
        </w:rPr>
        <w:t>1</w:t>
      </w:r>
    </w:p>
    <w:p w14:paraId="5D3BD726" w14:textId="1472C8D7" w:rsidR="004310FE" w:rsidRPr="00FF439F" w:rsidRDefault="004310FE" w:rsidP="004310FE">
      <w:pPr>
        <w:pBdr>
          <w:bottom w:val="single" w:sz="6" w:space="1" w:color="auto"/>
        </w:pBdr>
        <w:spacing w:line="276" w:lineRule="auto"/>
        <w:rPr>
          <w:rFonts w:ascii="Calibri" w:eastAsia="Calibri" w:hAnsi="Calibri"/>
          <w:b/>
          <w:sz w:val="22"/>
          <w:szCs w:val="22"/>
          <w:lang w:eastAsia="en-US"/>
        </w:rPr>
      </w:pPr>
      <w:r w:rsidRPr="00FF439F">
        <w:rPr>
          <w:rFonts w:ascii="Calibri" w:eastAsia="Calibri" w:hAnsi="Calibri"/>
          <w:b/>
          <w:sz w:val="22"/>
          <w:szCs w:val="22"/>
          <w:lang w:eastAsia="en-US"/>
        </w:rPr>
        <w:t>Metodický pokyn vedoucí odboru č.</w:t>
      </w:r>
      <w:r w:rsidR="005F1328" w:rsidRPr="00FF439F">
        <w:rPr>
          <w:rFonts w:ascii="Calibri" w:eastAsia="Calibri" w:hAnsi="Calibri"/>
          <w:b/>
          <w:sz w:val="22"/>
          <w:szCs w:val="22"/>
          <w:lang w:eastAsia="en-US"/>
        </w:rPr>
        <w:t xml:space="preserve"> </w:t>
      </w:r>
      <w:r w:rsidRPr="00FF439F">
        <w:rPr>
          <w:rFonts w:ascii="Calibri" w:eastAsia="Calibri" w:hAnsi="Calibri"/>
          <w:b/>
          <w:sz w:val="22"/>
          <w:szCs w:val="22"/>
          <w:lang w:eastAsia="en-US"/>
        </w:rPr>
        <w:t>1</w:t>
      </w:r>
      <w:r w:rsidR="00E54535" w:rsidRPr="00FF439F">
        <w:rPr>
          <w:rFonts w:ascii="Calibri" w:eastAsia="Calibri" w:hAnsi="Calibri"/>
          <w:b/>
          <w:sz w:val="22"/>
          <w:szCs w:val="22"/>
          <w:lang w:eastAsia="en-US"/>
        </w:rPr>
        <w:t>/2020</w:t>
      </w:r>
    </w:p>
    <w:p w14:paraId="5BB9C73C" w14:textId="77777777" w:rsidR="004310FE" w:rsidRPr="00FF439F" w:rsidRDefault="004310FE" w:rsidP="004310FE">
      <w:pPr>
        <w:pBdr>
          <w:bottom w:val="single" w:sz="6" w:space="1" w:color="auto"/>
        </w:pBdr>
        <w:spacing w:line="276" w:lineRule="auto"/>
        <w:rPr>
          <w:rFonts w:ascii="Calibri" w:eastAsia="Calibri" w:hAnsi="Calibri"/>
          <w:b/>
          <w:sz w:val="22"/>
          <w:szCs w:val="22"/>
          <w:lang w:eastAsia="en-US"/>
        </w:rPr>
      </w:pPr>
      <w:r w:rsidRPr="00FF439F">
        <w:rPr>
          <w:rFonts w:ascii="Calibri" w:eastAsia="Calibri" w:hAnsi="Calibri"/>
          <w:b/>
          <w:sz w:val="22"/>
          <w:szCs w:val="22"/>
          <w:lang w:eastAsia="en-US"/>
        </w:rPr>
        <w:t>Řešení asistence při styku</w:t>
      </w:r>
    </w:p>
    <w:p w14:paraId="011D415C" w14:textId="5C641563" w:rsidR="004310FE" w:rsidRPr="00FF439F" w:rsidRDefault="004310FE" w:rsidP="006E04F6">
      <w:pPr>
        <w:spacing w:line="276" w:lineRule="auto"/>
        <w:jc w:val="both"/>
        <w:rPr>
          <w:rFonts w:ascii="Calibri" w:eastAsia="Calibri" w:hAnsi="Calibri"/>
          <w:sz w:val="22"/>
          <w:szCs w:val="22"/>
          <w:lang w:eastAsia="en-US"/>
        </w:rPr>
      </w:pPr>
      <w:r w:rsidRPr="00FF439F">
        <w:rPr>
          <w:rFonts w:ascii="Calibri" w:eastAsia="Calibri" w:hAnsi="Calibri"/>
          <w:sz w:val="22"/>
          <w:szCs w:val="22"/>
          <w:lang w:eastAsia="en-US"/>
        </w:rPr>
        <w:t>Povinnost asistence při styku rodičů s dítětem/dětmi vyplývá z § 503 odst.</w:t>
      </w:r>
      <w:r w:rsidR="006E04F6" w:rsidRPr="00FF439F">
        <w:rPr>
          <w:rFonts w:ascii="Calibri" w:eastAsia="Calibri" w:hAnsi="Calibri"/>
          <w:sz w:val="22"/>
          <w:szCs w:val="22"/>
          <w:lang w:eastAsia="en-US"/>
        </w:rPr>
        <w:t xml:space="preserve"> </w:t>
      </w:r>
      <w:r w:rsidRPr="00FF439F">
        <w:rPr>
          <w:rFonts w:ascii="Calibri" w:eastAsia="Calibri" w:hAnsi="Calibri"/>
          <w:sz w:val="22"/>
          <w:szCs w:val="22"/>
          <w:lang w:eastAsia="en-US"/>
        </w:rPr>
        <w:t>1 písm.</w:t>
      </w:r>
      <w:r w:rsidR="006E04F6" w:rsidRPr="00FF439F">
        <w:rPr>
          <w:rFonts w:ascii="Calibri" w:eastAsia="Calibri" w:hAnsi="Calibri"/>
          <w:sz w:val="22"/>
          <w:szCs w:val="22"/>
          <w:lang w:eastAsia="en-US"/>
        </w:rPr>
        <w:t xml:space="preserve"> </w:t>
      </w:r>
      <w:r w:rsidRPr="00FF439F">
        <w:rPr>
          <w:rFonts w:ascii="Calibri" w:eastAsia="Calibri" w:hAnsi="Calibri"/>
          <w:sz w:val="22"/>
          <w:szCs w:val="22"/>
          <w:lang w:eastAsia="en-US"/>
        </w:rPr>
        <w:t>c) zák.</w:t>
      </w:r>
      <w:r w:rsidR="006E04F6" w:rsidRPr="00FF439F">
        <w:rPr>
          <w:rFonts w:ascii="Calibri" w:eastAsia="Calibri" w:hAnsi="Calibri"/>
          <w:sz w:val="22"/>
          <w:szCs w:val="22"/>
          <w:lang w:eastAsia="en-US"/>
        </w:rPr>
        <w:t xml:space="preserve"> 292/2013 </w:t>
      </w:r>
      <w:r w:rsidRPr="00FF439F">
        <w:rPr>
          <w:rFonts w:ascii="Calibri" w:eastAsia="Calibri" w:hAnsi="Calibri"/>
          <w:sz w:val="22"/>
          <w:szCs w:val="22"/>
          <w:lang w:eastAsia="en-US"/>
        </w:rPr>
        <w:t>Sb., zvláštní řízení soudní</w:t>
      </w:r>
      <w:r w:rsidR="00E3462C" w:rsidRPr="00FF439F">
        <w:rPr>
          <w:rFonts w:ascii="Calibri" w:eastAsia="Calibri" w:hAnsi="Calibri"/>
          <w:sz w:val="22"/>
          <w:szCs w:val="22"/>
          <w:lang w:eastAsia="en-US"/>
        </w:rPr>
        <w:t>, v platném znění</w:t>
      </w:r>
      <w:r w:rsidRPr="00FF439F">
        <w:rPr>
          <w:rFonts w:ascii="Calibri" w:eastAsia="Calibri" w:hAnsi="Calibri"/>
          <w:sz w:val="22"/>
          <w:szCs w:val="22"/>
          <w:lang w:eastAsia="en-US"/>
        </w:rPr>
        <w:t>:</w:t>
      </w:r>
    </w:p>
    <w:p w14:paraId="5BA9AD07" w14:textId="773AA1E9" w:rsidR="004310FE" w:rsidRPr="00FF439F" w:rsidRDefault="004310FE" w:rsidP="00680AB8">
      <w:pPr>
        <w:spacing w:line="276" w:lineRule="auto"/>
        <w:rPr>
          <w:rFonts w:ascii="Calibri" w:eastAsia="Calibri" w:hAnsi="Calibri"/>
          <w:i/>
          <w:sz w:val="22"/>
          <w:szCs w:val="22"/>
          <w:lang w:eastAsia="en-US"/>
        </w:rPr>
      </w:pPr>
      <w:r w:rsidRPr="00FF439F">
        <w:rPr>
          <w:rFonts w:ascii="Calibri" w:eastAsia="Calibri" w:hAnsi="Calibri"/>
          <w:i/>
          <w:sz w:val="22"/>
          <w:szCs w:val="22"/>
          <w:lang w:eastAsia="en-US"/>
        </w:rPr>
        <w:t>Je-li to účelné, může soud rozhodnout o uložení povinnosti osobám, mezi kterými má být styk realizován, styk vykonávat pod dohledem orgánu sociálně</w:t>
      </w:r>
      <w:r w:rsidR="00397A63" w:rsidRPr="00FF439F">
        <w:rPr>
          <w:rFonts w:ascii="Calibri" w:eastAsia="Calibri" w:hAnsi="Calibri"/>
          <w:i/>
          <w:sz w:val="22"/>
          <w:szCs w:val="22"/>
          <w:lang w:eastAsia="en-US"/>
        </w:rPr>
        <w:t xml:space="preserve"> </w:t>
      </w:r>
      <w:r w:rsidRPr="00FF439F">
        <w:rPr>
          <w:rFonts w:ascii="Calibri" w:eastAsia="Calibri" w:hAnsi="Calibri"/>
          <w:i/>
          <w:sz w:val="22"/>
          <w:szCs w:val="22"/>
          <w:lang w:eastAsia="en-US"/>
        </w:rPr>
        <w:t>právní ochrany dětí.</w:t>
      </w:r>
      <w:r w:rsidR="00680AB8" w:rsidRPr="00FF439F">
        <w:rPr>
          <w:rFonts w:ascii="Calibri" w:eastAsia="Calibri" w:hAnsi="Calibri"/>
          <w:i/>
          <w:sz w:val="22"/>
          <w:szCs w:val="22"/>
          <w:lang w:eastAsia="en-US"/>
        </w:rPr>
        <w:br/>
      </w:r>
    </w:p>
    <w:p w14:paraId="175FBF63" w14:textId="77777777" w:rsidR="004310FE" w:rsidRPr="00FF439F" w:rsidRDefault="004310FE" w:rsidP="004310FE">
      <w:pPr>
        <w:spacing w:after="200" w:line="276" w:lineRule="auto"/>
        <w:rPr>
          <w:rFonts w:ascii="Calibri" w:eastAsia="Calibri" w:hAnsi="Calibri"/>
          <w:b/>
          <w:sz w:val="22"/>
          <w:szCs w:val="22"/>
          <w:lang w:eastAsia="en-US"/>
        </w:rPr>
      </w:pPr>
      <w:r w:rsidRPr="00FF439F">
        <w:rPr>
          <w:rFonts w:ascii="Calibri" w:eastAsia="Calibri" w:hAnsi="Calibri"/>
          <w:b/>
          <w:sz w:val="22"/>
          <w:szCs w:val="22"/>
          <w:lang w:eastAsia="en-US"/>
        </w:rPr>
        <w:t>Povinnost asistence dle výše uvedeného je nutno mít uloženou pravomocným rozhodnutím soudu (nestačí protokol z jednání).</w:t>
      </w:r>
    </w:p>
    <w:p w14:paraId="4F3DE446" w14:textId="371684B0"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Pracovník neprodleně informuje vedoucí oddělení</w:t>
      </w:r>
      <w:r w:rsidR="00B170E3" w:rsidRPr="00FF439F">
        <w:rPr>
          <w:rFonts w:ascii="Calibri" w:eastAsia="Calibri" w:hAnsi="Calibri"/>
          <w:sz w:val="22"/>
          <w:szCs w:val="22"/>
          <w:lang w:eastAsia="en-US"/>
        </w:rPr>
        <w:t xml:space="preserve"> nebo vedoucí úseku</w:t>
      </w:r>
      <w:r w:rsidR="00680AB8" w:rsidRPr="00FF439F">
        <w:rPr>
          <w:rFonts w:ascii="Calibri" w:eastAsia="Calibri" w:hAnsi="Calibri"/>
          <w:sz w:val="22"/>
          <w:szCs w:val="22"/>
          <w:lang w:eastAsia="en-US"/>
        </w:rPr>
        <w:t xml:space="preserve"> a vedoucí odboru o </w:t>
      </w:r>
      <w:r w:rsidRPr="00FF439F">
        <w:rPr>
          <w:rFonts w:ascii="Calibri" w:eastAsia="Calibri" w:hAnsi="Calibri"/>
          <w:sz w:val="22"/>
          <w:szCs w:val="22"/>
          <w:lang w:eastAsia="en-US"/>
        </w:rPr>
        <w:t>uložení této povinnosti</w:t>
      </w:r>
      <w:r w:rsidR="00680AB8" w:rsidRPr="00FF439F">
        <w:rPr>
          <w:rFonts w:ascii="Calibri" w:eastAsia="Calibri" w:hAnsi="Calibri"/>
          <w:sz w:val="22"/>
          <w:szCs w:val="22"/>
          <w:lang w:eastAsia="en-US"/>
        </w:rPr>
        <w:t>.</w:t>
      </w:r>
    </w:p>
    <w:p w14:paraId="146B2AD2" w14:textId="75ED1532"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Vedoucí odboru písemně pověří příslušného pracovníka k výkonu práce</w:t>
      </w:r>
      <w:r w:rsidR="00680AB8" w:rsidRPr="00FF439F">
        <w:rPr>
          <w:rFonts w:ascii="Calibri" w:eastAsia="Calibri" w:hAnsi="Calibri"/>
          <w:sz w:val="22"/>
          <w:szCs w:val="22"/>
          <w:lang w:eastAsia="en-US"/>
        </w:rPr>
        <w:t>.</w:t>
      </w:r>
    </w:p>
    <w:p w14:paraId="6E568883" w14:textId="2490AF8F"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 xml:space="preserve">Asistenci u styku zajišťují vždy dva </w:t>
      </w:r>
      <w:r w:rsidR="005411CD" w:rsidRPr="00FF439F">
        <w:rPr>
          <w:rFonts w:ascii="Calibri" w:eastAsia="Calibri" w:hAnsi="Calibri"/>
          <w:sz w:val="22"/>
          <w:szCs w:val="22"/>
          <w:lang w:eastAsia="en-US"/>
        </w:rPr>
        <w:t>pracovníci – koordinátor</w:t>
      </w:r>
      <w:r w:rsidRPr="00FF439F">
        <w:rPr>
          <w:rFonts w:ascii="Calibri" w:eastAsia="Calibri" w:hAnsi="Calibri"/>
          <w:sz w:val="22"/>
          <w:szCs w:val="22"/>
          <w:lang w:eastAsia="en-US"/>
        </w:rPr>
        <w:t xml:space="preserve"> případu a druhého pracovníka určí vedoucí oddělení</w:t>
      </w:r>
      <w:r w:rsidR="007A3E36" w:rsidRPr="00FF439F">
        <w:rPr>
          <w:rFonts w:ascii="Calibri" w:eastAsia="Calibri" w:hAnsi="Calibri"/>
          <w:sz w:val="22"/>
          <w:szCs w:val="22"/>
          <w:lang w:eastAsia="en-US"/>
        </w:rPr>
        <w:t>/úseku</w:t>
      </w:r>
      <w:r w:rsidR="00680AB8" w:rsidRPr="00FF439F">
        <w:rPr>
          <w:rFonts w:ascii="Calibri" w:eastAsia="Calibri" w:hAnsi="Calibri"/>
          <w:sz w:val="22"/>
          <w:szCs w:val="22"/>
          <w:lang w:eastAsia="en-US"/>
        </w:rPr>
        <w:t>.</w:t>
      </w:r>
      <w:r w:rsidRPr="00FF439F">
        <w:rPr>
          <w:rFonts w:ascii="Calibri" w:eastAsia="Calibri" w:hAnsi="Calibri"/>
          <w:sz w:val="22"/>
          <w:szCs w:val="22"/>
          <w:lang w:eastAsia="en-US"/>
        </w:rPr>
        <w:t xml:space="preserve"> </w:t>
      </w:r>
    </w:p>
    <w:p w14:paraId="08BFFBB6" w14:textId="2DC53439"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V pracovní době zajišťuje asistenci koordinátor případ</w:t>
      </w:r>
      <w:r w:rsidR="006E04F6" w:rsidRPr="00FF439F">
        <w:rPr>
          <w:rFonts w:ascii="Calibri" w:eastAsia="Calibri" w:hAnsi="Calibri"/>
          <w:sz w:val="22"/>
          <w:szCs w:val="22"/>
          <w:lang w:eastAsia="en-US"/>
        </w:rPr>
        <w:t>u. Pokud dochází ke kontaktu na </w:t>
      </w:r>
      <w:r w:rsidRPr="00FF439F">
        <w:rPr>
          <w:rFonts w:ascii="Calibri" w:eastAsia="Calibri" w:hAnsi="Calibri"/>
          <w:sz w:val="22"/>
          <w:szCs w:val="22"/>
          <w:lang w:eastAsia="en-US"/>
        </w:rPr>
        <w:t>OSPOD, může být přítomen pouze tento pracovník (posouzení přítomnosti dalšího pracovníka je na</w:t>
      </w:r>
      <w:r w:rsidR="00536857" w:rsidRPr="00FF439F">
        <w:rPr>
          <w:rFonts w:ascii="Calibri" w:eastAsia="Calibri" w:hAnsi="Calibri"/>
          <w:sz w:val="22"/>
          <w:szCs w:val="22"/>
          <w:lang w:eastAsia="en-US"/>
        </w:rPr>
        <w:t> </w:t>
      </w:r>
      <w:r w:rsidRPr="00FF439F">
        <w:rPr>
          <w:rFonts w:ascii="Calibri" w:eastAsia="Calibri" w:hAnsi="Calibri"/>
          <w:sz w:val="22"/>
          <w:szCs w:val="22"/>
          <w:lang w:eastAsia="en-US"/>
        </w:rPr>
        <w:t>uvážení koordinátora případu).</w:t>
      </w:r>
    </w:p>
    <w:p w14:paraId="48281ACE" w14:textId="07F4F9D8"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lastRenderedPageBreak/>
        <w:t>V případě, kdy koordinátorem případu je zároveň službu konající pracovník, určí postup vedoucí oddělení</w:t>
      </w:r>
      <w:r w:rsidR="00B170E3" w:rsidRPr="00FF439F">
        <w:rPr>
          <w:rFonts w:ascii="Calibri" w:eastAsia="Calibri" w:hAnsi="Calibri"/>
          <w:sz w:val="22"/>
          <w:szCs w:val="22"/>
          <w:lang w:eastAsia="en-US"/>
        </w:rPr>
        <w:t xml:space="preserve"> nebo úseku</w:t>
      </w:r>
      <w:r w:rsidR="00214652" w:rsidRPr="00FF439F">
        <w:rPr>
          <w:rFonts w:ascii="Calibri" w:eastAsia="Calibri" w:hAnsi="Calibri"/>
          <w:sz w:val="22"/>
          <w:szCs w:val="22"/>
          <w:lang w:eastAsia="en-US"/>
        </w:rPr>
        <w:t>.</w:t>
      </w:r>
    </w:p>
    <w:p w14:paraId="459938B0" w14:textId="77777777"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Dopravní obslužnost: v rámci města Pardubic s využitím MHD, mimo město Pardubice v rámci správního obvodu bude řešeno přidělení služebního automobilu.</w:t>
      </w:r>
    </w:p>
    <w:p w14:paraId="22208856" w14:textId="68E39D34"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 xml:space="preserve">Z bezpečnostních důvodů je vyloučeno, aby pracovník OSPOD při asistenci při </w:t>
      </w:r>
      <w:r w:rsidR="00C960C7" w:rsidRPr="00FF439F">
        <w:rPr>
          <w:rFonts w:ascii="Calibri" w:eastAsia="Calibri" w:hAnsi="Calibri"/>
          <w:sz w:val="22"/>
          <w:szCs w:val="22"/>
          <w:lang w:eastAsia="en-US"/>
        </w:rPr>
        <w:t>styku,</w:t>
      </w:r>
      <w:r w:rsidRPr="00FF439F">
        <w:rPr>
          <w:rFonts w:ascii="Calibri" w:eastAsia="Calibri" w:hAnsi="Calibri"/>
          <w:sz w:val="22"/>
          <w:szCs w:val="22"/>
          <w:lang w:eastAsia="en-US"/>
        </w:rPr>
        <w:t xml:space="preserve"> jakkoliv využíval soukromé vozidlo klienta (rodiče) nebo vlastní. </w:t>
      </w:r>
    </w:p>
    <w:p w14:paraId="551B2142" w14:textId="77777777" w:rsidR="004310FE" w:rsidRPr="00FF439F" w:rsidRDefault="004310FE" w:rsidP="00680AB8">
      <w:pPr>
        <w:numPr>
          <w:ilvl w:val="0"/>
          <w:numId w:val="44"/>
        </w:numPr>
        <w:spacing w:after="200" w:line="276" w:lineRule="auto"/>
        <w:contextualSpacing/>
        <w:jc w:val="both"/>
        <w:rPr>
          <w:rFonts w:ascii="Calibri" w:eastAsia="Calibri" w:hAnsi="Calibri"/>
          <w:sz w:val="22"/>
          <w:szCs w:val="22"/>
          <w:lang w:eastAsia="en-US"/>
        </w:rPr>
      </w:pPr>
      <w:r w:rsidRPr="00FF439F">
        <w:rPr>
          <w:rFonts w:ascii="Calibri" w:eastAsia="Calibri" w:hAnsi="Calibri"/>
          <w:sz w:val="22"/>
          <w:szCs w:val="22"/>
          <w:lang w:eastAsia="en-US"/>
        </w:rPr>
        <w:t>Konkrétní podmínky realizace styku budou určeny vždy předem a odsouhlaseny vedoucím oddělení.</w:t>
      </w:r>
    </w:p>
    <w:p w14:paraId="0CD7CEE6" w14:textId="77777777" w:rsidR="004310FE" w:rsidRPr="00FF439F" w:rsidRDefault="004310FE" w:rsidP="00680AB8">
      <w:pPr>
        <w:spacing w:line="276" w:lineRule="auto"/>
        <w:ind w:left="357"/>
        <w:jc w:val="both"/>
        <w:rPr>
          <w:rFonts w:ascii="Calibri" w:eastAsia="Calibri" w:hAnsi="Calibri"/>
          <w:b/>
          <w:sz w:val="22"/>
          <w:szCs w:val="22"/>
          <w:lang w:eastAsia="en-US"/>
        </w:rPr>
      </w:pPr>
      <w:r w:rsidRPr="00FF439F">
        <w:rPr>
          <w:rFonts w:ascii="Calibri" w:eastAsia="Calibri" w:hAnsi="Calibri"/>
          <w:sz w:val="22"/>
          <w:szCs w:val="22"/>
          <w:lang w:eastAsia="en-US"/>
        </w:rPr>
        <w:t xml:space="preserve">Pracovník OSPOD se účastní styku dětí s rodiči, případně předání dětí výhradně tehdy, pokud je tato povinnost uložena soudem. Orgán sociálně právní ochrany dětí </w:t>
      </w:r>
      <w:r w:rsidRPr="00FF439F">
        <w:rPr>
          <w:rFonts w:ascii="Calibri" w:eastAsia="Calibri" w:hAnsi="Calibri"/>
          <w:b/>
          <w:sz w:val="22"/>
          <w:szCs w:val="22"/>
          <w:lang w:eastAsia="en-US"/>
        </w:rPr>
        <w:t xml:space="preserve">neasistuje při styku rodiče s dětmi na žádost rodičů. </w:t>
      </w:r>
    </w:p>
    <w:p w14:paraId="4E2912F0" w14:textId="3A3A851D" w:rsidR="004310FE" w:rsidRPr="00FF439F" w:rsidRDefault="004310FE" w:rsidP="00680AB8">
      <w:pPr>
        <w:spacing w:line="276" w:lineRule="auto"/>
        <w:ind w:left="357"/>
        <w:jc w:val="both"/>
        <w:rPr>
          <w:rFonts w:ascii="Calibri" w:eastAsia="Calibri" w:hAnsi="Calibri"/>
          <w:sz w:val="22"/>
          <w:szCs w:val="22"/>
          <w:lang w:eastAsia="en-US"/>
        </w:rPr>
      </w:pPr>
      <w:r w:rsidRPr="00FF439F">
        <w:rPr>
          <w:rFonts w:ascii="Calibri" w:eastAsia="Calibri" w:hAnsi="Calibri"/>
          <w:sz w:val="22"/>
          <w:szCs w:val="22"/>
          <w:lang w:eastAsia="en-US"/>
        </w:rPr>
        <w:t xml:space="preserve">V případě, že požádá o asistenci rodič, pracovník </w:t>
      </w:r>
      <w:r w:rsidR="005411CD" w:rsidRPr="00FF439F">
        <w:rPr>
          <w:rFonts w:ascii="Calibri" w:eastAsia="Calibri" w:hAnsi="Calibri"/>
          <w:sz w:val="22"/>
          <w:szCs w:val="22"/>
          <w:lang w:eastAsia="en-US"/>
        </w:rPr>
        <w:t>OSPOD zprostředkuje</w:t>
      </w:r>
      <w:r w:rsidRPr="00FF439F">
        <w:rPr>
          <w:rFonts w:ascii="Calibri" w:eastAsia="Calibri" w:hAnsi="Calibri"/>
          <w:sz w:val="22"/>
          <w:szCs w:val="22"/>
          <w:lang w:eastAsia="en-US"/>
        </w:rPr>
        <w:t xml:space="preserve"> nebo předá kontakt na organizaci, k</w:t>
      </w:r>
      <w:r w:rsidR="002E3270" w:rsidRPr="00FF439F">
        <w:rPr>
          <w:rFonts w:ascii="Calibri" w:eastAsia="Calibri" w:hAnsi="Calibri"/>
          <w:sz w:val="22"/>
          <w:szCs w:val="22"/>
          <w:lang w:eastAsia="en-US"/>
        </w:rPr>
        <w:t xml:space="preserve">de v rámci sociálně aktivizační služby lze v odůvodněných případech </w:t>
      </w:r>
      <w:r w:rsidR="00E54535" w:rsidRPr="00FF439F">
        <w:rPr>
          <w:rFonts w:ascii="Calibri" w:eastAsia="Calibri" w:hAnsi="Calibri"/>
          <w:sz w:val="22"/>
          <w:szCs w:val="22"/>
          <w:lang w:eastAsia="en-US"/>
        </w:rPr>
        <w:t>řešit problémy s předáváním dítěte</w:t>
      </w:r>
      <w:r w:rsidRPr="00FF439F">
        <w:rPr>
          <w:rFonts w:ascii="Calibri" w:eastAsia="Calibri" w:hAnsi="Calibri"/>
          <w:sz w:val="22"/>
          <w:szCs w:val="22"/>
          <w:lang w:eastAsia="en-US"/>
        </w:rPr>
        <w:t xml:space="preserve"> (</w:t>
      </w:r>
      <w:r w:rsidR="002E3270" w:rsidRPr="00FF439F">
        <w:rPr>
          <w:rFonts w:ascii="Calibri" w:eastAsia="Calibri" w:hAnsi="Calibri"/>
          <w:sz w:val="22"/>
          <w:szCs w:val="22"/>
          <w:lang w:eastAsia="en-US"/>
        </w:rPr>
        <w:t xml:space="preserve">Oblastní charita Pardubice, </w:t>
      </w:r>
      <w:proofErr w:type="spellStart"/>
      <w:r w:rsidR="002E3270" w:rsidRPr="00FF439F">
        <w:rPr>
          <w:rFonts w:ascii="Calibri" w:eastAsia="Calibri" w:hAnsi="Calibri"/>
          <w:sz w:val="22"/>
          <w:szCs w:val="22"/>
          <w:lang w:eastAsia="en-US"/>
        </w:rPr>
        <w:t>DaR</w:t>
      </w:r>
      <w:proofErr w:type="spellEnd"/>
      <w:r w:rsidR="002E3270" w:rsidRPr="00FF439F">
        <w:rPr>
          <w:rFonts w:ascii="Calibri" w:eastAsia="Calibri" w:hAnsi="Calibri"/>
          <w:sz w:val="22"/>
          <w:szCs w:val="22"/>
          <w:lang w:eastAsia="en-US"/>
        </w:rPr>
        <w:t>, o.p.s. Pardubice.)</w:t>
      </w:r>
    </w:p>
    <w:p w14:paraId="5A7E2006" w14:textId="54ACFA32" w:rsidR="004310FE" w:rsidRPr="00FF439F" w:rsidRDefault="004310FE" w:rsidP="00FF439F">
      <w:pPr>
        <w:spacing w:after="200" w:line="276" w:lineRule="auto"/>
        <w:ind w:left="357"/>
        <w:jc w:val="both"/>
        <w:rPr>
          <w:rFonts w:ascii="Calibri" w:eastAsia="Calibri" w:hAnsi="Calibri"/>
          <w:sz w:val="22"/>
          <w:szCs w:val="22"/>
          <w:lang w:eastAsia="en-US"/>
        </w:rPr>
      </w:pPr>
      <w:r w:rsidRPr="00FF439F">
        <w:rPr>
          <w:rFonts w:ascii="Calibri" w:eastAsia="Calibri" w:hAnsi="Calibri"/>
          <w:sz w:val="22"/>
          <w:szCs w:val="22"/>
          <w:lang w:eastAsia="en-US"/>
        </w:rPr>
        <w:t xml:space="preserve">Pokud je nařízena asistence o víkendu v místě bydliště rodičů, vykonávají ji vždy 2 pracovníci, a to pracovník, který má v daném týdnu pohotovost, druhého pracovníka určí </w:t>
      </w:r>
      <w:r w:rsidR="00B170E3" w:rsidRPr="00FF439F">
        <w:rPr>
          <w:rFonts w:ascii="Calibri" w:eastAsia="Calibri" w:hAnsi="Calibri"/>
          <w:sz w:val="22"/>
          <w:szCs w:val="22"/>
          <w:lang w:eastAsia="en-US"/>
        </w:rPr>
        <w:t xml:space="preserve">po dohodě s </w:t>
      </w:r>
      <w:r w:rsidRPr="00FF439F">
        <w:rPr>
          <w:rFonts w:ascii="Calibri" w:eastAsia="Calibri" w:hAnsi="Calibri"/>
          <w:sz w:val="22"/>
          <w:szCs w:val="22"/>
          <w:lang w:eastAsia="en-US"/>
        </w:rPr>
        <w:t>vedoucí</w:t>
      </w:r>
      <w:r w:rsidR="00B170E3" w:rsidRPr="00FF439F">
        <w:rPr>
          <w:rFonts w:ascii="Calibri" w:eastAsia="Calibri" w:hAnsi="Calibri"/>
          <w:sz w:val="22"/>
          <w:szCs w:val="22"/>
          <w:lang w:eastAsia="en-US"/>
        </w:rPr>
        <w:t>m</w:t>
      </w:r>
      <w:r w:rsidRPr="00FF439F">
        <w:rPr>
          <w:rFonts w:ascii="Calibri" w:eastAsia="Calibri" w:hAnsi="Calibri"/>
          <w:sz w:val="22"/>
          <w:szCs w:val="22"/>
          <w:lang w:eastAsia="en-US"/>
        </w:rPr>
        <w:t xml:space="preserve"> odboru vedoucí oddělení</w:t>
      </w:r>
      <w:r w:rsidR="00B170E3" w:rsidRPr="00FF439F">
        <w:rPr>
          <w:rFonts w:ascii="Calibri" w:eastAsia="Calibri" w:hAnsi="Calibri"/>
          <w:sz w:val="22"/>
          <w:szCs w:val="22"/>
          <w:lang w:eastAsia="en-US"/>
        </w:rPr>
        <w:t xml:space="preserve"> nebo</w:t>
      </w:r>
      <w:r w:rsidR="00214652" w:rsidRPr="00FF439F">
        <w:rPr>
          <w:rFonts w:ascii="Calibri" w:eastAsia="Calibri" w:hAnsi="Calibri"/>
          <w:sz w:val="22"/>
          <w:szCs w:val="22"/>
          <w:lang w:eastAsia="en-US"/>
        </w:rPr>
        <w:t>,</w:t>
      </w:r>
      <w:r w:rsidRPr="00FF439F">
        <w:rPr>
          <w:rFonts w:ascii="Calibri" w:eastAsia="Calibri" w:hAnsi="Calibri"/>
          <w:sz w:val="22"/>
          <w:szCs w:val="22"/>
          <w:lang w:eastAsia="en-US"/>
        </w:rPr>
        <w:t xml:space="preserve"> </w:t>
      </w:r>
      <w:r w:rsidR="00214652" w:rsidRPr="00FF439F">
        <w:rPr>
          <w:rFonts w:ascii="Calibri" w:eastAsia="Calibri" w:hAnsi="Calibri"/>
          <w:sz w:val="22"/>
          <w:szCs w:val="22"/>
          <w:lang w:eastAsia="en-US"/>
        </w:rPr>
        <w:t xml:space="preserve">vedoucí úseku. </w:t>
      </w:r>
      <w:r w:rsidRPr="00FF439F">
        <w:rPr>
          <w:rFonts w:ascii="Calibri" w:eastAsia="Calibri" w:hAnsi="Calibri"/>
          <w:sz w:val="22"/>
          <w:szCs w:val="22"/>
          <w:lang w:eastAsia="en-US"/>
        </w:rPr>
        <w:t>Na místo realizace styku se pracovníci dopraví služebním vozidlem OSPOD nebo MHD.  Do služebního vozidla nelze přibírat další osoby, které se mají kontaktu účastnit, pokud se nejedná o zaměstnance Magistrátu města Pardubic</w:t>
      </w:r>
      <w:r w:rsidR="00397A63" w:rsidRPr="00FF439F">
        <w:rPr>
          <w:rFonts w:ascii="Calibri" w:eastAsia="Calibri" w:hAnsi="Calibri"/>
          <w:sz w:val="22"/>
          <w:szCs w:val="22"/>
          <w:lang w:eastAsia="en-US"/>
        </w:rPr>
        <w:t>, Odboru sociálních věcí</w:t>
      </w:r>
      <w:r w:rsidRPr="00FF439F">
        <w:rPr>
          <w:rFonts w:ascii="Calibri" w:eastAsia="Calibri" w:hAnsi="Calibri"/>
          <w:sz w:val="22"/>
          <w:szCs w:val="22"/>
          <w:lang w:eastAsia="en-US"/>
        </w:rPr>
        <w:t>.</w:t>
      </w:r>
    </w:p>
    <w:p w14:paraId="5FACF6A5" w14:textId="4FC1E467" w:rsidR="00214652" w:rsidRPr="00FF439F" w:rsidRDefault="004310FE" w:rsidP="004310FE">
      <w:pPr>
        <w:spacing w:after="200" w:line="276" w:lineRule="auto"/>
        <w:rPr>
          <w:rFonts w:ascii="Calibri" w:eastAsia="Calibri" w:hAnsi="Calibri"/>
          <w:sz w:val="22"/>
          <w:szCs w:val="22"/>
          <w:lang w:eastAsia="en-US"/>
        </w:rPr>
      </w:pPr>
      <w:r w:rsidRPr="00FF439F">
        <w:rPr>
          <w:rFonts w:ascii="Calibri" w:eastAsia="Calibri" w:hAnsi="Calibri"/>
          <w:sz w:val="22"/>
          <w:szCs w:val="22"/>
          <w:lang w:eastAsia="en-US"/>
        </w:rPr>
        <w:t xml:space="preserve">V Pardubicích dne </w:t>
      </w:r>
      <w:r w:rsidR="002E3270" w:rsidRPr="00FF439F">
        <w:rPr>
          <w:rFonts w:ascii="Calibri" w:eastAsia="Calibri" w:hAnsi="Calibri"/>
          <w:sz w:val="22"/>
          <w:szCs w:val="22"/>
          <w:lang w:eastAsia="en-US"/>
        </w:rPr>
        <w:t>31.</w:t>
      </w:r>
      <w:r w:rsidR="00E3462C" w:rsidRPr="00FF439F">
        <w:rPr>
          <w:rFonts w:ascii="Calibri" w:eastAsia="Calibri" w:hAnsi="Calibri"/>
          <w:sz w:val="22"/>
          <w:szCs w:val="22"/>
          <w:lang w:eastAsia="en-US"/>
        </w:rPr>
        <w:t xml:space="preserve"> </w:t>
      </w:r>
      <w:r w:rsidR="002E3270" w:rsidRPr="00FF439F">
        <w:rPr>
          <w:rFonts w:ascii="Calibri" w:eastAsia="Calibri" w:hAnsi="Calibri"/>
          <w:sz w:val="22"/>
          <w:szCs w:val="22"/>
          <w:lang w:eastAsia="en-US"/>
        </w:rPr>
        <w:t>07.</w:t>
      </w:r>
      <w:r w:rsidR="00E3462C" w:rsidRPr="00FF439F">
        <w:rPr>
          <w:rFonts w:ascii="Calibri" w:eastAsia="Calibri" w:hAnsi="Calibri"/>
          <w:sz w:val="22"/>
          <w:szCs w:val="22"/>
          <w:lang w:eastAsia="en-US"/>
        </w:rPr>
        <w:t xml:space="preserve"> </w:t>
      </w:r>
      <w:r w:rsidR="002E3270" w:rsidRPr="00FF439F">
        <w:rPr>
          <w:rFonts w:ascii="Calibri" w:eastAsia="Calibri" w:hAnsi="Calibri"/>
          <w:sz w:val="22"/>
          <w:szCs w:val="22"/>
          <w:lang w:eastAsia="en-US"/>
        </w:rPr>
        <w:t>2020</w:t>
      </w:r>
    </w:p>
    <w:p w14:paraId="28FC400D" w14:textId="77777777" w:rsidR="004310FE" w:rsidRPr="00FF439F" w:rsidRDefault="004310FE" w:rsidP="004310FE">
      <w:pPr>
        <w:spacing w:line="276" w:lineRule="auto"/>
        <w:rPr>
          <w:rFonts w:ascii="Calibri" w:eastAsia="Calibri" w:hAnsi="Calibri"/>
          <w:sz w:val="22"/>
          <w:szCs w:val="22"/>
          <w:lang w:eastAsia="en-US"/>
        </w:rPr>
      </w:pPr>
      <w:r w:rsidRPr="00FF439F">
        <w:rPr>
          <w:rFonts w:ascii="Calibri" w:eastAsia="Calibri" w:hAnsi="Calibri"/>
          <w:sz w:val="22"/>
          <w:szCs w:val="22"/>
          <w:lang w:eastAsia="en-US"/>
        </w:rPr>
        <w:t>Mgr. Iva Bartošová</w:t>
      </w:r>
    </w:p>
    <w:p w14:paraId="703206F0" w14:textId="59D96FEC" w:rsidR="00820C8E" w:rsidRDefault="004310FE" w:rsidP="004310FE">
      <w:pPr>
        <w:spacing w:line="276" w:lineRule="auto"/>
        <w:rPr>
          <w:rFonts w:ascii="Calibri" w:eastAsia="Calibri" w:hAnsi="Calibri"/>
          <w:sz w:val="22"/>
          <w:szCs w:val="22"/>
          <w:lang w:eastAsia="en-US"/>
        </w:rPr>
      </w:pPr>
      <w:r w:rsidRPr="00FF439F">
        <w:rPr>
          <w:rFonts w:ascii="Calibri" w:eastAsia="Calibri" w:hAnsi="Calibri"/>
          <w:sz w:val="22"/>
          <w:szCs w:val="22"/>
          <w:lang w:eastAsia="en-US"/>
        </w:rPr>
        <w:t>vedoucí odboru</w:t>
      </w:r>
    </w:p>
    <w:p w14:paraId="05A79165" w14:textId="77777777" w:rsidR="00FF439F" w:rsidRPr="00FF439F" w:rsidRDefault="00FF439F" w:rsidP="004310FE">
      <w:pPr>
        <w:spacing w:line="276" w:lineRule="auto"/>
        <w:rPr>
          <w:sz w:val="22"/>
          <w:szCs w:val="22"/>
        </w:rPr>
      </w:pPr>
    </w:p>
    <w:sectPr w:rsidR="00FF439F" w:rsidRPr="00FF439F" w:rsidSect="001E4B02">
      <w:footerReference w:type="default" r:id="rId15"/>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96B0" w14:textId="77777777" w:rsidR="00FF5F0B" w:rsidRDefault="00FF5F0B" w:rsidP="00B170E3">
      <w:r>
        <w:separator/>
      </w:r>
    </w:p>
  </w:endnote>
  <w:endnote w:type="continuationSeparator" w:id="0">
    <w:p w14:paraId="64C305F6" w14:textId="77777777" w:rsidR="00FF5F0B" w:rsidRDefault="00FF5F0B" w:rsidP="00B1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aramond,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05258"/>
      <w:docPartObj>
        <w:docPartGallery w:val="Page Numbers (Bottom of Page)"/>
        <w:docPartUnique/>
      </w:docPartObj>
    </w:sdtPr>
    <w:sdtEndPr/>
    <w:sdtContent>
      <w:p w14:paraId="5367E742" w14:textId="5F9334F7" w:rsidR="00F368F8" w:rsidRDefault="00F368F8">
        <w:pPr>
          <w:pStyle w:val="Zpat"/>
          <w:jc w:val="right"/>
        </w:pPr>
        <w:r>
          <w:fldChar w:fldCharType="begin"/>
        </w:r>
        <w:r>
          <w:instrText>PAGE   \* MERGEFORMAT</w:instrText>
        </w:r>
        <w:r>
          <w:fldChar w:fldCharType="separate"/>
        </w:r>
        <w:r>
          <w:t>2</w:t>
        </w:r>
        <w:r>
          <w:fldChar w:fldCharType="end"/>
        </w:r>
      </w:p>
    </w:sdtContent>
  </w:sdt>
  <w:p w14:paraId="2022A390" w14:textId="77777777" w:rsidR="00F368F8" w:rsidRDefault="00F368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78B3" w14:textId="77777777" w:rsidR="00FF5F0B" w:rsidRDefault="00FF5F0B" w:rsidP="00B170E3">
      <w:r>
        <w:separator/>
      </w:r>
    </w:p>
  </w:footnote>
  <w:footnote w:type="continuationSeparator" w:id="0">
    <w:p w14:paraId="664DAB56" w14:textId="77777777" w:rsidR="00FF5F0B" w:rsidRDefault="00FF5F0B" w:rsidP="00B1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0B9C"/>
    <w:multiLevelType w:val="multilevel"/>
    <w:tmpl w:val="0BC0494E"/>
    <w:lvl w:ilvl="0">
      <w:start w:val="1"/>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96F66B8"/>
    <w:multiLevelType w:val="hybridMultilevel"/>
    <w:tmpl w:val="0E481AEE"/>
    <w:lvl w:ilvl="0" w:tplc="72303EFE">
      <w:start w:val="2"/>
      <w:numFmt w:val="decimal"/>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 w15:restartNumberingAfterBreak="0">
    <w:nsid w:val="1F8573AD"/>
    <w:multiLevelType w:val="hybridMultilevel"/>
    <w:tmpl w:val="2B642384"/>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D7A0A58A">
      <w:start w:val="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775931"/>
    <w:multiLevelType w:val="hybridMultilevel"/>
    <w:tmpl w:val="EF82E974"/>
    <w:lvl w:ilvl="0" w:tplc="F154D518">
      <w:start w:val="1"/>
      <w:numFmt w:val="bullet"/>
      <w:lvlText w:val="-"/>
      <w:lvlJc w:val="left"/>
      <w:pPr>
        <w:ind w:left="1428" w:hanging="360"/>
      </w:pPr>
      <w:rPr>
        <w:rFonts w:ascii="Calibri" w:eastAsia="Calibri" w:hAnsi="Calibri" w:cs="Times New Roman"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1AC51DA"/>
    <w:multiLevelType w:val="multilevel"/>
    <w:tmpl w:val="1AA0DE40"/>
    <w:lvl w:ilvl="0">
      <w:start w:val="1"/>
      <w:numFmt w:val="bullet"/>
      <w:lvlText w:val="-"/>
      <w:lvlJc w:val="left"/>
      <w:pPr>
        <w:ind w:left="720" w:hanging="360"/>
      </w:pPr>
      <w:rPr>
        <w:rFonts w:ascii="Calibri" w:eastAsia="Calibri" w:hAnsi="Calibri" w:cs="Times New Roman" w:hint="default"/>
      </w:rPr>
    </w:lvl>
    <w:lvl w:ilvl="1">
      <w:start w:val="1"/>
      <w:numFmt w:val="lowerLetter"/>
      <w:lvlText w:val="%2)"/>
      <w:lvlJc w:val="left"/>
      <w:pPr>
        <w:ind w:left="1080" w:hanging="360"/>
      </w:pPr>
    </w:lvl>
    <w:lvl w:ilvl="2">
      <w:start w:val="1"/>
      <w:numFmt w:val="decimal"/>
      <w:lvlText w:val="%3."/>
      <w:lvlJc w:val="left"/>
      <w:pPr>
        <w:ind w:left="1440" w:hanging="360"/>
      </w:pPr>
      <w:rPr>
        <w:rFonts w:ascii="Calibri" w:eastAsia="Calibri" w:hAnsi="Calibri"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33B32173"/>
    <w:multiLevelType w:val="hybridMultilevel"/>
    <w:tmpl w:val="8A6A8700"/>
    <w:lvl w:ilvl="0" w:tplc="4CE45210">
      <w:start w:val="3"/>
      <w:numFmt w:val="bullet"/>
      <w:lvlText w:val="-"/>
      <w:lvlJc w:val="left"/>
      <w:pPr>
        <w:ind w:left="1430" w:hanging="360"/>
      </w:pPr>
      <w:rPr>
        <w:rFonts w:ascii="Calibri" w:eastAsia="Calibri" w:hAnsi="Calibri" w:cs="Times New Roman" w:hint="default"/>
      </w:rPr>
    </w:lvl>
    <w:lvl w:ilvl="1" w:tplc="04050003">
      <w:start w:val="1"/>
      <w:numFmt w:val="bullet"/>
      <w:lvlText w:val="o"/>
      <w:lvlJc w:val="left"/>
      <w:pPr>
        <w:ind w:left="2150" w:hanging="360"/>
      </w:pPr>
      <w:rPr>
        <w:rFonts w:ascii="Courier New" w:hAnsi="Courier New" w:cs="Courier New" w:hint="default"/>
      </w:rPr>
    </w:lvl>
    <w:lvl w:ilvl="2" w:tplc="04050005">
      <w:start w:val="1"/>
      <w:numFmt w:val="bullet"/>
      <w:lvlText w:val=""/>
      <w:lvlJc w:val="left"/>
      <w:pPr>
        <w:ind w:left="2870" w:hanging="360"/>
      </w:pPr>
      <w:rPr>
        <w:rFonts w:ascii="Wingdings" w:hAnsi="Wingdings" w:hint="default"/>
      </w:rPr>
    </w:lvl>
    <w:lvl w:ilvl="3" w:tplc="04050001">
      <w:start w:val="1"/>
      <w:numFmt w:val="bullet"/>
      <w:lvlText w:val=""/>
      <w:lvlJc w:val="left"/>
      <w:pPr>
        <w:ind w:left="3590" w:hanging="360"/>
      </w:pPr>
      <w:rPr>
        <w:rFonts w:ascii="Symbol" w:hAnsi="Symbol" w:hint="default"/>
      </w:rPr>
    </w:lvl>
    <w:lvl w:ilvl="4" w:tplc="04050003">
      <w:start w:val="1"/>
      <w:numFmt w:val="bullet"/>
      <w:lvlText w:val="o"/>
      <w:lvlJc w:val="left"/>
      <w:pPr>
        <w:ind w:left="4310" w:hanging="360"/>
      </w:pPr>
      <w:rPr>
        <w:rFonts w:ascii="Courier New" w:hAnsi="Courier New" w:cs="Courier New" w:hint="default"/>
      </w:rPr>
    </w:lvl>
    <w:lvl w:ilvl="5" w:tplc="04050005">
      <w:start w:val="1"/>
      <w:numFmt w:val="bullet"/>
      <w:lvlText w:val=""/>
      <w:lvlJc w:val="left"/>
      <w:pPr>
        <w:ind w:left="5030" w:hanging="360"/>
      </w:pPr>
      <w:rPr>
        <w:rFonts w:ascii="Wingdings" w:hAnsi="Wingdings" w:hint="default"/>
      </w:rPr>
    </w:lvl>
    <w:lvl w:ilvl="6" w:tplc="04050001">
      <w:start w:val="1"/>
      <w:numFmt w:val="bullet"/>
      <w:lvlText w:val=""/>
      <w:lvlJc w:val="left"/>
      <w:pPr>
        <w:ind w:left="5750" w:hanging="360"/>
      </w:pPr>
      <w:rPr>
        <w:rFonts w:ascii="Symbol" w:hAnsi="Symbol" w:hint="default"/>
      </w:rPr>
    </w:lvl>
    <w:lvl w:ilvl="7" w:tplc="04050003">
      <w:start w:val="1"/>
      <w:numFmt w:val="bullet"/>
      <w:lvlText w:val="o"/>
      <w:lvlJc w:val="left"/>
      <w:pPr>
        <w:ind w:left="6470" w:hanging="360"/>
      </w:pPr>
      <w:rPr>
        <w:rFonts w:ascii="Courier New" w:hAnsi="Courier New" w:cs="Courier New" w:hint="default"/>
      </w:rPr>
    </w:lvl>
    <w:lvl w:ilvl="8" w:tplc="04050005">
      <w:start w:val="1"/>
      <w:numFmt w:val="bullet"/>
      <w:lvlText w:val=""/>
      <w:lvlJc w:val="left"/>
      <w:pPr>
        <w:ind w:left="7190" w:hanging="360"/>
      </w:pPr>
      <w:rPr>
        <w:rFonts w:ascii="Wingdings" w:hAnsi="Wingdings" w:hint="default"/>
      </w:rPr>
    </w:lvl>
  </w:abstractNum>
  <w:abstractNum w:abstractNumId="6" w15:restartNumberingAfterBreak="0">
    <w:nsid w:val="33FB53D4"/>
    <w:multiLevelType w:val="hybridMultilevel"/>
    <w:tmpl w:val="960E2984"/>
    <w:lvl w:ilvl="0" w:tplc="0405000F">
      <w:start w:val="1"/>
      <w:numFmt w:val="decimal"/>
      <w:lvlText w:val="%1."/>
      <w:lvlJc w:val="left"/>
      <w:pPr>
        <w:ind w:left="107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8D46CDC"/>
    <w:multiLevelType w:val="hybridMultilevel"/>
    <w:tmpl w:val="C0C2632E"/>
    <w:lvl w:ilvl="0" w:tplc="0405000F">
      <w:start w:val="1"/>
      <w:numFmt w:val="decimal"/>
      <w:pStyle w:val="slovanseznam2"/>
      <w:lvlText w:val="%1."/>
      <w:lvlJc w:val="left"/>
      <w:pPr>
        <w:ind w:left="720" w:hanging="720"/>
      </w:pPr>
    </w:lvl>
    <w:lvl w:ilvl="1" w:tplc="04050019">
      <w:start w:val="1"/>
      <w:numFmt w:val="lowerLetter"/>
      <w:lvlText w:val="%2."/>
      <w:lvlJc w:val="left"/>
      <w:pPr>
        <w:ind w:left="1080" w:hanging="360"/>
      </w:pPr>
    </w:lvl>
    <w:lvl w:ilvl="2" w:tplc="F154D518">
      <w:start w:val="1"/>
      <w:numFmt w:val="bullet"/>
      <w:lvlText w:val="-"/>
      <w:lvlJc w:val="left"/>
      <w:pPr>
        <w:ind w:left="1800" w:hanging="180"/>
      </w:pPr>
      <w:rPr>
        <w:rFonts w:ascii="Calibri" w:eastAsia="Calibri" w:hAnsi="Calibri" w:cs="Times New Roman"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5812D0A"/>
    <w:multiLevelType w:val="hybridMultilevel"/>
    <w:tmpl w:val="E2241E72"/>
    <w:lvl w:ilvl="0" w:tplc="B4D0099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47DE4C72"/>
    <w:multiLevelType w:val="hybridMultilevel"/>
    <w:tmpl w:val="0672C224"/>
    <w:lvl w:ilvl="0" w:tplc="B730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12010"/>
    <w:multiLevelType w:val="hybridMultilevel"/>
    <w:tmpl w:val="8436AD6E"/>
    <w:lvl w:ilvl="0" w:tplc="F154D51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53B7054"/>
    <w:multiLevelType w:val="hybridMultilevel"/>
    <w:tmpl w:val="DE0E8060"/>
    <w:lvl w:ilvl="0" w:tplc="0405000F">
      <w:start w:val="1"/>
      <w:numFmt w:val="decimal"/>
      <w:lvlText w:val="%1."/>
      <w:lvlJc w:val="left"/>
      <w:pPr>
        <w:ind w:left="107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FF363E"/>
    <w:multiLevelType w:val="hybridMultilevel"/>
    <w:tmpl w:val="504CCBB6"/>
    <w:lvl w:ilvl="0" w:tplc="A782B7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F1363B"/>
    <w:multiLevelType w:val="hybridMultilevel"/>
    <w:tmpl w:val="5464E8CC"/>
    <w:lvl w:ilvl="0" w:tplc="0405000F">
      <w:start w:val="1"/>
      <w:numFmt w:val="decimal"/>
      <w:lvlText w:val="%1."/>
      <w:lvlJc w:val="left"/>
      <w:pPr>
        <w:ind w:left="1070" w:hanging="360"/>
      </w:pPr>
      <w:rPr>
        <w:b w:val="0"/>
        <w:color w:val="auto"/>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7FB4EBC"/>
    <w:multiLevelType w:val="hybridMultilevel"/>
    <w:tmpl w:val="DD4C33E2"/>
    <w:lvl w:ilvl="0" w:tplc="F154D518">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FC76C71"/>
    <w:multiLevelType w:val="hybridMultilevel"/>
    <w:tmpl w:val="06205E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D46A44"/>
    <w:multiLevelType w:val="hybridMultilevel"/>
    <w:tmpl w:val="6298D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2E1A34"/>
    <w:multiLevelType w:val="hybridMultilevel"/>
    <w:tmpl w:val="7E781E5C"/>
    <w:lvl w:ilvl="0" w:tplc="0338E0EC">
      <w:start w:val="1"/>
      <w:numFmt w:val="decimal"/>
      <w:lvlText w:val="%1."/>
      <w:lvlJc w:val="left"/>
      <w:pPr>
        <w:ind w:left="1068"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6194146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14163">
    <w:abstractNumId w:val="11"/>
  </w:num>
  <w:num w:numId="3" w16cid:durableId="973170306">
    <w:abstractNumId w:val="5"/>
  </w:num>
  <w:num w:numId="4" w16cid:durableId="30770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827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107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60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1177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193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5553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5305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36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95056">
    <w:abstractNumId w:val="10"/>
  </w:num>
  <w:num w:numId="14" w16cid:durableId="2124691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061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2100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26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6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87820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842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549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968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9053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613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0962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229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946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297985">
    <w:abstractNumId w:val="14"/>
  </w:num>
  <w:num w:numId="29" w16cid:durableId="420495059">
    <w:abstractNumId w:val="11"/>
  </w:num>
  <w:num w:numId="30" w16cid:durableId="2084138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08543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425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8908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5182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4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48099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45743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419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2527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9007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7744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9515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984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9071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3654484">
    <w:abstractNumId w:val="11"/>
  </w:num>
  <w:num w:numId="46" w16cid:durableId="1739207443">
    <w:abstractNumId w:val="7"/>
  </w:num>
  <w:num w:numId="47" w16cid:durableId="306936612">
    <w:abstractNumId w:val="16"/>
  </w:num>
  <w:num w:numId="48" w16cid:durableId="1974745579">
    <w:abstractNumId w:val="15"/>
  </w:num>
  <w:num w:numId="49" w16cid:durableId="1008674495">
    <w:abstractNumId w:val="8"/>
  </w:num>
  <w:num w:numId="50" w16cid:durableId="1526402205">
    <w:abstractNumId w:val="0"/>
  </w:num>
  <w:num w:numId="51" w16cid:durableId="1279142025">
    <w:abstractNumId w:val="13"/>
  </w:num>
  <w:num w:numId="52" w16cid:durableId="908344716">
    <w:abstractNumId w:val="2"/>
  </w:num>
  <w:num w:numId="53" w16cid:durableId="2100254310">
    <w:abstractNumId w:val="1"/>
  </w:num>
  <w:num w:numId="54" w16cid:durableId="1727953559">
    <w:abstractNumId w:val="17"/>
  </w:num>
  <w:num w:numId="55" w16cid:durableId="1026756973">
    <w:abstractNumId w:val="3"/>
  </w:num>
  <w:num w:numId="56" w16cid:durableId="1719360222">
    <w:abstractNumId w:val="6"/>
  </w:num>
  <w:num w:numId="57" w16cid:durableId="1804888526">
    <w:abstractNumId w:val="9"/>
  </w:num>
  <w:num w:numId="58" w16cid:durableId="1897354486">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96"/>
    <w:rsid w:val="0000038D"/>
    <w:rsid w:val="00006CEE"/>
    <w:rsid w:val="000113CB"/>
    <w:rsid w:val="000217A4"/>
    <w:rsid w:val="00027A45"/>
    <w:rsid w:val="0003002B"/>
    <w:rsid w:val="0006148E"/>
    <w:rsid w:val="00063D78"/>
    <w:rsid w:val="00073128"/>
    <w:rsid w:val="00083DC9"/>
    <w:rsid w:val="00092EC2"/>
    <w:rsid w:val="000A08A8"/>
    <w:rsid w:val="000A0D59"/>
    <w:rsid w:val="000B3933"/>
    <w:rsid w:val="000B6256"/>
    <w:rsid w:val="000B6936"/>
    <w:rsid w:val="000C3563"/>
    <w:rsid w:val="000D44E7"/>
    <w:rsid w:val="000E383A"/>
    <w:rsid w:val="000E3EB9"/>
    <w:rsid w:val="000F1504"/>
    <w:rsid w:val="000F54C2"/>
    <w:rsid w:val="001079FC"/>
    <w:rsid w:val="0011102B"/>
    <w:rsid w:val="00113718"/>
    <w:rsid w:val="001367A3"/>
    <w:rsid w:val="00136E04"/>
    <w:rsid w:val="00142E73"/>
    <w:rsid w:val="0014388F"/>
    <w:rsid w:val="00144CAA"/>
    <w:rsid w:val="001452B0"/>
    <w:rsid w:val="00147C4A"/>
    <w:rsid w:val="00153152"/>
    <w:rsid w:val="00161D85"/>
    <w:rsid w:val="00162BAF"/>
    <w:rsid w:val="00167D08"/>
    <w:rsid w:val="001854C6"/>
    <w:rsid w:val="001871FC"/>
    <w:rsid w:val="00191BB5"/>
    <w:rsid w:val="001A65C3"/>
    <w:rsid w:val="001A7484"/>
    <w:rsid w:val="001B469D"/>
    <w:rsid w:val="001C74DD"/>
    <w:rsid w:val="001D092A"/>
    <w:rsid w:val="001D3B94"/>
    <w:rsid w:val="001D4E32"/>
    <w:rsid w:val="001E04A2"/>
    <w:rsid w:val="001E22B0"/>
    <w:rsid w:val="001E343E"/>
    <w:rsid w:val="001E4B02"/>
    <w:rsid w:val="001E7A8F"/>
    <w:rsid w:val="001F28E0"/>
    <w:rsid w:val="002054F3"/>
    <w:rsid w:val="002069FD"/>
    <w:rsid w:val="00214652"/>
    <w:rsid w:val="002348AB"/>
    <w:rsid w:val="00234CE9"/>
    <w:rsid w:val="002418B3"/>
    <w:rsid w:val="00241A9B"/>
    <w:rsid w:val="00243234"/>
    <w:rsid w:val="002536A3"/>
    <w:rsid w:val="00260191"/>
    <w:rsid w:val="00261CC8"/>
    <w:rsid w:val="00263D93"/>
    <w:rsid w:val="00276206"/>
    <w:rsid w:val="0029007E"/>
    <w:rsid w:val="0029181C"/>
    <w:rsid w:val="002A23D4"/>
    <w:rsid w:val="002A722A"/>
    <w:rsid w:val="002B2031"/>
    <w:rsid w:val="002B389B"/>
    <w:rsid w:val="002B6757"/>
    <w:rsid w:val="002C4D37"/>
    <w:rsid w:val="002E223F"/>
    <w:rsid w:val="002E3270"/>
    <w:rsid w:val="002E5253"/>
    <w:rsid w:val="00302B01"/>
    <w:rsid w:val="00313066"/>
    <w:rsid w:val="0031756B"/>
    <w:rsid w:val="00327EAC"/>
    <w:rsid w:val="00330427"/>
    <w:rsid w:val="00331B74"/>
    <w:rsid w:val="003322F1"/>
    <w:rsid w:val="00333232"/>
    <w:rsid w:val="003422C9"/>
    <w:rsid w:val="00347827"/>
    <w:rsid w:val="00353A72"/>
    <w:rsid w:val="00365737"/>
    <w:rsid w:val="00381AB5"/>
    <w:rsid w:val="0038254C"/>
    <w:rsid w:val="003911B9"/>
    <w:rsid w:val="00396E83"/>
    <w:rsid w:val="00397A63"/>
    <w:rsid w:val="003A58B0"/>
    <w:rsid w:val="003B0C64"/>
    <w:rsid w:val="003B2A4C"/>
    <w:rsid w:val="003C4528"/>
    <w:rsid w:val="003D61E7"/>
    <w:rsid w:val="003D6212"/>
    <w:rsid w:val="003D6B90"/>
    <w:rsid w:val="003E030C"/>
    <w:rsid w:val="003E0725"/>
    <w:rsid w:val="003F2B85"/>
    <w:rsid w:val="00410BED"/>
    <w:rsid w:val="0041410D"/>
    <w:rsid w:val="00425869"/>
    <w:rsid w:val="004310FE"/>
    <w:rsid w:val="00441F40"/>
    <w:rsid w:val="0044244C"/>
    <w:rsid w:val="00444E73"/>
    <w:rsid w:val="004475E5"/>
    <w:rsid w:val="004559B8"/>
    <w:rsid w:val="004574E6"/>
    <w:rsid w:val="004649DB"/>
    <w:rsid w:val="00465AA8"/>
    <w:rsid w:val="004706D4"/>
    <w:rsid w:val="00473A17"/>
    <w:rsid w:val="004957C7"/>
    <w:rsid w:val="004A123F"/>
    <w:rsid w:val="004A23E1"/>
    <w:rsid w:val="004B267B"/>
    <w:rsid w:val="004D436F"/>
    <w:rsid w:val="004D4472"/>
    <w:rsid w:val="004D71F6"/>
    <w:rsid w:val="004E11C7"/>
    <w:rsid w:val="004E31AF"/>
    <w:rsid w:val="004E4027"/>
    <w:rsid w:val="004E7821"/>
    <w:rsid w:val="004F429F"/>
    <w:rsid w:val="0050051E"/>
    <w:rsid w:val="00503F6E"/>
    <w:rsid w:val="005067DB"/>
    <w:rsid w:val="00510BF1"/>
    <w:rsid w:val="005120EA"/>
    <w:rsid w:val="0051726A"/>
    <w:rsid w:val="00523BBA"/>
    <w:rsid w:val="00536857"/>
    <w:rsid w:val="005411CD"/>
    <w:rsid w:val="00547E44"/>
    <w:rsid w:val="00563FF2"/>
    <w:rsid w:val="00565BB8"/>
    <w:rsid w:val="00565F83"/>
    <w:rsid w:val="00571DDF"/>
    <w:rsid w:val="00572704"/>
    <w:rsid w:val="00586512"/>
    <w:rsid w:val="005A74F5"/>
    <w:rsid w:val="005C55F5"/>
    <w:rsid w:val="005D04D2"/>
    <w:rsid w:val="005D48D7"/>
    <w:rsid w:val="005D5C02"/>
    <w:rsid w:val="005E6662"/>
    <w:rsid w:val="005F1328"/>
    <w:rsid w:val="005F17D7"/>
    <w:rsid w:val="00606845"/>
    <w:rsid w:val="00611A50"/>
    <w:rsid w:val="006306AC"/>
    <w:rsid w:val="0063079C"/>
    <w:rsid w:val="0063192B"/>
    <w:rsid w:val="00632E1B"/>
    <w:rsid w:val="00645511"/>
    <w:rsid w:val="00650200"/>
    <w:rsid w:val="0065224B"/>
    <w:rsid w:val="00654596"/>
    <w:rsid w:val="00656040"/>
    <w:rsid w:val="00656637"/>
    <w:rsid w:val="00661B51"/>
    <w:rsid w:val="006639B5"/>
    <w:rsid w:val="00663D8E"/>
    <w:rsid w:val="0066643E"/>
    <w:rsid w:val="00666E37"/>
    <w:rsid w:val="00677317"/>
    <w:rsid w:val="00677669"/>
    <w:rsid w:val="006778BD"/>
    <w:rsid w:val="00680AB8"/>
    <w:rsid w:val="006818D5"/>
    <w:rsid w:val="006865EB"/>
    <w:rsid w:val="00686F69"/>
    <w:rsid w:val="00690A39"/>
    <w:rsid w:val="00692CBE"/>
    <w:rsid w:val="0069750A"/>
    <w:rsid w:val="006A1547"/>
    <w:rsid w:val="006A41AA"/>
    <w:rsid w:val="006A7CF4"/>
    <w:rsid w:val="006B5922"/>
    <w:rsid w:val="006B74DB"/>
    <w:rsid w:val="006C075E"/>
    <w:rsid w:val="006D10B9"/>
    <w:rsid w:val="006D7B0A"/>
    <w:rsid w:val="006E04F6"/>
    <w:rsid w:val="006E0D50"/>
    <w:rsid w:val="006E354A"/>
    <w:rsid w:val="006E6325"/>
    <w:rsid w:val="006F1B79"/>
    <w:rsid w:val="00701430"/>
    <w:rsid w:val="00703CEC"/>
    <w:rsid w:val="00705389"/>
    <w:rsid w:val="00705D5E"/>
    <w:rsid w:val="007161E9"/>
    <w:rsid w:val="0072611B"/>
    <w:rsid w:val="00733723"/>
    <w:rsid w:val="00734B39"/>
    <w:rsid w:val="00741B02"/>
    <w:rsid w:val="007557C0"/>
    <w:rsid w:val="007603A1"/>
    <w:rsid w:val="0076721D"/>
    <w:rsid w:val="00780DE0"/>
    <w:rsid w:val="00791C2C"/>
    <w:rsid w:val="0079472E"/>
    <w:rsid w:val="007A3E36"/>
    <w:rsid w:val="007B2ED9"/>
    <w:rsid w:val="007C21CB"/>
    <w:rsid w:val="007C7A6C"/>
    <w:rsid w:val="007E0B2D"/>
    <w:rsid w:val="007F4D6B"/>
    <w:rsid w:val="008037AB"/>
    <w:rsid w:val="00817519"/>
    <w:rsid w:val="00820C8E"/>
    <w:rsid w:val="00825C57"/>
    <w:rsid w:val="00827F73"/>
    <w:rsid w:val="00831D27"/>
    <w:rsid w:val="0083495B"/>
    <w:rsid w:val="0084174A"/>
    <w:rsid w:val="00855557"/>
    <w:rsid w:val="00857BE1"/>
    <w:rsid w:val="008771EE"/>
    <w:rsid w:val="008813C4"/>
    <w:rsid w:val="008831D3"/>
    <w:rsid w:val="00887B4A"/>
    <w:rsid w:val="008966D9"/>
    <w:rsid w:val="008C0635"/>
    <w:rsid w:val="008C1B39"/>
    <w:rsid w:val="008D0F10"/>
    <w:rsid w:val="008F5F69"/>
    <w:rsid w:val="00906B27"/>
    <w:rsid w:val="009131D9"/>
    <w:rsid w:val="0092609E"/>
    <w:rsid w:val="0093055C"/>
    <w:rsid w:val="00931E2A"/>
    <w:rsid w:val="00934145"/>
    <w:rsid w:val="009377ED"/>
    <w:rsid w:val="00942B2B"/>
    <w:rsid w:val="0095271E"/>
    <w:rsid w:val="009541FC"/>
    <w:rsid w:val="009616BC"/>
    <w:rsid w:val="00966F2F"/>
    <w:rsid w:val="00982698"/>
    <w:rsid w:val="00983CCE"/>
    <w:rsid w:val="00990B8B"/>
    <w:rsid w:val="00990C09"/>
    <w:rsid w:val="0099334C"/>
    <w:rsid w:val="009955D1"/>
    <w:rsid w:val="009A12C9"/>
    <w:rsid w:val="009B2DB7"/>
    <w:rsid w:val="009B4B3E"/>
    <w:rsid w:val="009C5F50"/>
    <w:rsid w:val="009D13BB"/>
    <w:rsid w:val="009D2B42"/>
    <w:rsid w:val="009D510A"/>
    <w:rsid w:val="009D58E3"/>
    <w:rsid w:val="009F4606"/>
    <w:rsid w:val="00A04041"/>
    <w:rsid w:val="00A060A2"/>
    <w:rsid w:val="00A13E76"/>
    <w:rsid w:val="00A21A5D"/>
    <w:rsid w:val="00A36945"/>
    <w:rsid w:val="00A46B3A"/>
    <w:rsid w:val="00A536D9"/>
    <w:rsid w:val="00A60F6C"/>
    <w:rsid w:val="00A632BA"/>
    <w:rsid w:val="00A7736D"/>
    <w:rsid w:val="00A869E4"/>
    <w:rsid w:val="00AA3F1A"/>
    <w:rsid w:val="00AA5250"/>
    <w:rsid w:val="00AB13B1"/>
    <w:rsid w:val="00AC5F58"/>
    <w:rsid w:val="00AC758E"/>
    <w:rsid w:val="00AD5C35"/>
    <w:rsid w:val="00B05F31"/>
    <w:rsid w:val="00B15378"/>
    <w:rsid w:val="00B170E3"/>
    <w:rsid w:val="00B212BC"/>
    <w:rsid w:val="00B25586"/>
    <w:rsid w:val="00B32BB5"/>
    <w:rsid w:val="00B33D72"/>
    <w:rsid w:val="00B34E17"/>
    <w:rsid w:val="00B43A31"/>
    <w:rsid w:val="00B503CE"/>
    <w:rsid w:val="00B50EAD"/>
    <w:rsid w:val="00B56CA0"/>
    <w:rsid w:val="00B728AA"/>
    <w:rsid w:val="00B7728E"/>
    <w:rsid w:val="00B83294"/>
    <w:rsid w:val="00B8536E"/>
    <w:rsid w:val="00B930BF"/>
    <w:rsid w:val="00B93D2C"/>
    <w:rsid w:val="00BB07B8"/>
    <w:rsid w:val="00BE05EA"/>
    <w:rsid w:val="00BE4419"/>
    <w:rsid w:val="00BF2F0C"/>
    <w:rsid w:val="00C006ED"/>
    <w:rsid w:val="00C03FA2"/>
    <w:rsid w:val="00C13B3E"/>
    <w:rsid w:val="00C14997"/>
    <w:rsid w:val="00C204D8"/>
    <w:rsid w:val="00C22013"/>
    <w:rsid w:val="00C2626C"/>
    <w:rsid w:val="00C30D91"/>
    <w:rsid w:val="00C36BEC"/>
    <w:rsid w:val="00C84D61"/>
    <w:rsid w:val="00C960C7"/>
    <w:rsid w:val="00CA1546"/>
    <w:rsid w:val="00CA45D2"/>
    <w:rsid w:val="00CC62B6"/>
    <w:rsid w:val="00CD093A"/>
    <w:rsid w:val="00CE012B"/>
    <w:rsid w:val="00CE7663"/>
    <w:rsid w:val="00CF1F6C"/>
    <w:rsid w:val="00CF341C"/>
    <w:rsid w:val="00D04958"/>
    <w:rsid w:val="00D1426D"/>
    <w:rsid w:val="00D165DD"/>
    <w:rsid w:val="00D20492"/>
    <w:rsid w:val="00D20F45"/>
    <w:rsid w:val="00D2343A"/>
    <w:rsid w:val="00D27351"/>
    <w:rsid w:val="00D36564"/>
    <w:rsid w:val="00D36B25"/>
    <w:rsid w:val="00D3771E"/>
    <w:rsid w:val="00D61947"/>
    <w:rsid w:val="00D62F16"/>
    <w:rsid w:val="00D7443C"/>
    <w:rsid w:val="00D76B91"/>
    <w:rsid w:val="00D83916"/>
    <w:rsid w:val="00DA4BBD"/>
    <w:rsid w:val="00DB3911"/>
    <w:rsid w:val="00DB5292"/>
    <w:rsid w:val="00DC0EAF"/>
    <w:rsid w:val="00DC625B"/>
    <w:rsid w:val="00DD360A"/>
    <w:rsid w:val="00DD6D4E"/>
    <w:rsid w:val="00DE04C4"/>
    <w:rsid w:val="00DE0EA1"/>
    <w:rsid w:val="00DE47D3"/>
    <w:rsid w:val="00DF4D83"/>
    <w:rsid w:val="00E111BF"/>
    <w:rsid w:val="00E25700"/>
    <w:rsid w:val="00E33686"/>
    <w:rsid w:val="00E33C5E"/>
    <w:rsid w:val="00E3462C"/>
    <w:rsid w:val="00E4514B"/>
    <w:rsid w:val="00E54535"/>
    <w:rsid w:val="00E6796D"/>
    <w:rsid w:val="00E73C3E"/>
    <w:rsid w:val="00EA00BC"/>
    <w:rsid w:val="00EA3E81"/>
    <w:rsid w:val="00EA4964"/>
    <w:rsid w:val="00EA7A27"/>
    <w:rsid w:val="00EC63B3"/>
    <w:rsid w:val="00ED4828"/>
    <w:rsid w:val="00EE1430"/>
    <w:rsid w:val="00EE1C0E"/>
    <w:rsid w:val="00EE723A"/>
    <w:rsid w:val="00F01674"/>
    <w:rsid w:val="00F028D8"/>
    <w:rsid w:val="00F07C6C"/>
    <w:rsid w:val="00F2432C"/>
    <w:rsid w:val="00F313BE"/>
    <w:rsid w:val="00F368F8"/>
    <w:rsid w:val="00F37A39"/>
    <w:rsid w:val="00F41154"/>
    <w:rsid w:val="00F80545"/>
    <w:rsid w:val="00FA24A9"/>
    <w:rsid w:val="00FA4030"/>
    <w:rsid w:val="00FD6E59"/>
    <w:rsid w:val="00FE76DC"/>
    <w:rsid w:val="00FF101C"/>
    <w:rsid w:val="00FF439F"/>
    <w:rsid w:val="00FF5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6682"/>
  <w15:docId w15:val="{FCBEC4FC-FFEF-4C9B-8527-7DBFB849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F6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03F6E"/>
    <w:pPr>
      <w:keepNext/>
      <w:spacing w:before="240" w:after="60"/>
      <w:jc w:val="center"/>
      <w:outlineLvl w:val="0"/>
    </w:pPr>
    <w:rPr>
      <w:rFonts w:ascii="Calibri" w:hAnsi="Calibri"/>
      <w:b/>
      <w:bCs/>
      <w:kern w:val="32"/>
      <w:sz w:val="28"/>
      <w:szCs w:val="32"/>
      <w:lang w:val="x-none" w:eastAsia="x-none"/>
    </w:rPr>
  </w:style>
  <w:style w:type="paragraph" w:styleId="Nadpis2">
    <w:name w:val="heading 2"/>
    <w:basedOn w:val="Normln"/>
    <w:next w:val="Normln"/>
    <w:link w:val="Nadpis2Char"/>
    <w:uiPriority w:val="9"/>
    <w:unhideWhenUsed/>
    <w:qFormat/>
    <w:rsid w:val="00503F6E"/>
    <w:pPr>
      <w:keepNext/>
      <w:spacing w:before="240" w:after="60"/>
      <w:jc w:val="both"/>
      <w:outlineLvl w:val="1"/>
    </w:pPr>
    <w:rPr>
      <w:rFonts w:ascii="Calibri" w:hAnsi="Calibri"/>
      <w:b/>
      <w:bCs/>
      <w:iCs/>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3F6E"/>
    <w:rPr>
      <w:rFonts w:ascii="Calibri" w:eastAsia="Times New Roman" w:hAnsi="Calibri" w:cs="Times New Roman"/>
      <w:b/>
      <w:bCs/>
      <w:kern w:val="32"/>
      <w:sz w:val="28"/>
      <w:szCs w:val="32"/>
      <w:lang w:val="x-none" w:eastAsia="x-none"/>
    </w:rPr>
  </w:style>
  <w:style w:type="character" w:customStyle="1" w:styleId="Nadpis2Char">
    <w:name w:val="Nadpis 2 Char"/>
    <w:basedOn w:val="Standardnpsmoodstavce"/>
    <w:link w:val="Nadpis2"/>
    <w:uiPriority w:val="9"/>
    <w:rsid w:val="00503F6E"/>
    <w:rPr>
      <w:rFonts w:ascii="Calibri" w:eastAsia="Times New Roman" w:hAnsi="Calibri" w:cs="Times New Roman"/>
      <w:b/>
      <w:bCs/>
      <w:iCs/>
      <w:sz w:val="24"/>
      <w:szCs w:val="28"/>
      <w:lang w:val="x-none" w:eastAsia="x-none"/>
    </w:rPr>
  </w:style>
  <w:style w:type="character" w:styleId="Hypertextovodkaz">
    <w:name w:val="Hyperlink"/>
    <w:uiPriority w:val="99"/>
    <w:unhideWhenUsed/>
    <w:rsid w:val="00503F6E"/>
    <w:rPr>
      <w:color w:val="0000FF"/>
      <w:u w:val="single"/>
    </w:rPr>
  </w:style>
  <w:style w:type="paragraph" w:styleId="Bezmezer">
    <w:name w:val="No Spacing"/>
    <w:basedOn w:val="slovanseznam2"/>
    <w:qFormat/>
    <w:rsid w:val="00503F6E"/>
    <w:pPr>
      <w:numPr>
        <w:numId w:val="0"/>
      </w:numPr>
      <w:spacing w:line="360" w:lineRule="auto"/>
      <w:jc w:val="both"/>
    </w:pPr>
    <w:rPr>
      <w:rFonts w:ascii="Calibri" w:hAnsi="Calibri"/>
      <w:sz w:val="22"/>
      <w:szCs w:val="22"/>
      <w:lang w:eastAsia="en-US"/>
    </w:rPr>
  </w:style>
  <w:style w:type="paragraph" w:styleId="Odstavecseseznamem">
    <w:name w:val="List Paragraph"/>
    <w:basedOn w:val="Normln"/>
    <w:uiPriority w:val="34"/>
    <w:qFormat/>
    <w:rsid w:val="00503F6E"/>
    <w:pPr>
      <w:ind w:left="720"/>
      <w:contextualSpacing/>
    </w:pPr>
  </w:style>
  <w:style w:type="paragraph" w:customStyle="1" w:styleId="Pa1">
    <w:name w:val="Pa1"/>
    <w:basedOn w:val="Normln"/>
    <w:next w:val="Normln"/>
    <w:rsid w:val="00503F6E"/>
    <w:pPr>
      <w:widowControl w:val="0"/>
      <w:autoSpaceDE w:val="0"/>
      <w:autoSpaceDN w:val="0"/>
      <w:adjustRightInd w:val="0"/>
      <w:spacing w:after="100" w:line="240" w:lineRule="atLeast"/>
    </w:pPr>
    <w:rPr>
      <w:rFonts w:ascii="Garamond Itc TOT" w:hAnsi="Garamond Itc TOT"/>
    </w:rPr>
  </w:style>
  <w:style w:type="character" w:customStyle="1" w:styleId="apple-converted-space">
    <w:name w:val="apple-converted-space"/>
    <w:rsid w:val="00503F6E"/>
  </w:style>
  <w:style w:type="character" w:styleId="slostrnky">
    <w:name w:val="page number"/>
    <w:basedOn w:val="Standardnpsmoodstavce"/>
    <w:semiHidden/>
    <w:unhideWhenUsed/>
    <w:rsid w:val="00503F6E"/>
  </w:style>
  <w:style w:type="paragraph" w:styleId="slovanseznam2">
    <w:name w:val="List Number 2"/>
    <w:basedOn w:val="Normln"/>
    <w:uiPriority w:val="99"/>
    <w:semiHidden/>
    <w:unhideWhenUsed/>
    <w:rsid w:val="00503F6E"/>
    <w:pPr>
      <w:numPr>
        <w:numId w:val="1"/>
      </w:numPr>
      <w:contextualSpacing/>
    </w:pPr>
  </w:style>
  <w:style w:type="paragraph" w:styleId="Textbubliny">
    <w:name w:val="Balloon Text"/>
    <w:basedOn w:val="Normln"/>
    <w:link w:val="TextbublinyChar"/>
    <w:uiPriority w:val="99"/>
    <w:semiHidden/>
    <w:unhideWhenUsed/>
    <w:rsid w:val="00D7443C"/>
    <w:rPr>
      <w:rFonts w:ascii="Tahoma" w:hAnsi="Tahoma" w:cs="Tahoma"/>
      <w:sz w:val="16"/>
      <w:szCs w:val="16"/>
    </w:rPr>
  </w:style>
  <w:style w:type="character" w:customStyle="1" w:styleId="TextbublinyChar">
    <w:name w:val="Text bubliny Char"/>
    <w:basedOn w:val="Standardnpsmoodstavce"/>
    <w:link w:val="Textbubliny"/>
    <w:uiPriority w:val="99"/>
    <w:semiHidden/>
    <w:rsid w:val="00D7443C"/>
    <w:rPr>
      <w:rFonts w:ascii="Tahoma" w:eastAsia="Times New Roman" w:hAnsi="Tahoma" w:cs="Tahoma"/>
      <w:sz w:val="16"/>
      <w:szCs w:val="16"/>
      <w:lang w:eastAsia="cs-CZ"/>
    </w:rPr>
  </w:style>
  <w:style w:type="paragraph" w:styleId="Revize">
    <w:name w:val="Revision"/>
    <w:hidden/>
    <w:uiPriority w:val="99"/>
    <w:semiHidden/>
    <w:rsid w:val="003D6B90"/>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9955D1"/>
    <w:rPr>
      <w:sz w:val="16"/>
      <w:szCs w:val="16"/>
    </w:rPr>
  </w:style>
  <w:style w:type="paragraph" w:styleId="Textkomente">
    <w:name w:val="annotation text"/>
    <w:basedOn w:val="Normln"/>
    <w:link w:val="TextkomenteChar"/>
    <w:uiPriority w:val="99"/>
    <w:semiHidden/>
    <w:unhideWhenUsed/>
    <w:rsid w:val="009955D1"/>
    <w:rPr>
      <w:sz w:val="20"/>
      <w:szCs w:val="20"/>
    </w:rPr>
  </w:style>
  <w:style w:type="character" w:customStyle="1" w:styleId="TextkomenteChar">
    <w:name w:val="Text komentáře Char"/>
    <w:basedOn w:val="Standardnpsmoodstavce"/>
    <w:link w:val="Textkomente"/>
    <w:uiPriority w:val="99"/>
    <w:semiHidden/>
    <w:rsid w:val="009955D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955D1"/>
    <w:rPr>
      <w:b/>
      <w:bCs/>
    </w:rPr>
  </w:style>
  <w:style w:type="character" w:customStyle="1" w:styleId="PedmtkomenteChar">
    <w:name w:val="Předmět komentáře Char"/>
    <w:basedOn w:val="TextkomenteChar"/>
    <w:link w:val="Pedmtkomente"/>
    <w:uiPriority w:val="99"/>
    <w:semiHidden/>
    <w:rsid w:val="009955D1"/>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semiHidden/>
    <w:unhideWhenUsed/>
    <w:rsid w:val="00831D27"/>
    <w:rPr>
      <w:color w:val="800080" w:themeColor="followedHyperlink"/>
      <w:u w:val="single"/>
    </w:rPr>
  </w:style>
  <w:style w:type="paragraph" w:styleId="Zhlav">
    <w:name w:val="header"/>
    <w:basedOn w:val="Normln"/>
    <w:link w:val="ZhlavChar"/>
    <w:uiPriority w:val="99"/>
    <w:unhideWhenUsed/>
    <w:rsid w:val="00B170E3"/>
    <w:pPr>
      <w:tabs>
        <w:tab w:val="center" w:pos="4536"/>
        <w:tab w:val="right" w:pos="9072"/>
      </w:tabs>
    </w:pPr>
  </w:style>
  <w:style w:type="character" w:customStyle="1" w:styleId="ZhlavChar">
    <w:name w:val="Záhlaví Char"/>
    <w:basedOn w:val="Standardnpsmoodstavce"/>
    <w:link w:val="Zhlav"/>
    <w:uiPriority w:val="99"/>
    <w:rsid w:val="00B170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170E3"/>
    <w:pPr>
      <w:tabs>
        <w:tab w:val="center" w:pos="4536"/>
        <w:tab w:val="right" w:pos="9072"/>
      </w:tabs>
    </w:pPr>
  </w:style>
  <w:style w:type="character" w:customStyle="1" w:styleId="ZpatChar">
    <w:name w:val="Zápatí Char"/>
    <w:basedOn w:val="Standardnpsmoodstavce"/>
    <w:link w:val="Zpat"/>
    <w:uiPriority w:val="99"/>
    <w:rsid w:val="00B170E3"/>
    <w:rPr>
      <w:rFonts w:ascii="Times New Roman" w:eastAsia="Times New Roman" w:hAnsi="Times New Roman" w:cs="Times New Roman"/>
      <w:sz w:val="24"/>
      <w:szCs w:val="24"/>
      <w:lang w:eastAsia="cs-CZ"/>
    </w:rPr>
  </w:style>
  <w:style w:type="paragraph" w:customStyle="1" w:styleId="Default">
    <w:name w:val="Default"/>
    <w:rsid w:val="00C13B3E"/>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142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3785">
      <w:bodyDiv w:val="1"/>
      <w:marLeft w:val="0"/>
      <w:marRight w:val="0"/>
      <w:marTop w:val="0"/>
      <w:marBottom w:val="0"/>
      <w:divBdr>
        <w:top w:val="none" w:sz="0" w:space="0" w:color="auto"/>
        <w:left w:val="none" w:sz="0" w:space="0" w:color="auto"/>
        <w:bottom w:val="none" w:sz="0" w:space="0" w:color="auto"/>
        <w:right w:val="none" w:sz="0" w:space="0" w:color="auto"/>
      </w:divBdr>
    </w:div>
    <w:div w:id="1550728486">
      <w:bodyDiv w:val="1"/>
      <w:marLeft w:val="0"/>
      <w:marRight w:val="0"/>
      <w:marTop w:val="0"/>
      <w:marBottom w:val="0"/>
      <w:divBdr>
        <w:top w:val="none" w:sz="0" w:space="0" w:color="auto"/>
        <w:left w:val="none" w:sz="0" w:space="0" w:color="auto"/>
        <w:bottom w:val="none" w:sz="0" w:space="0" w:color="auto"/>
        <w:right w:val="none" w:sz="0" w:space="0" w:color="auto"/>
      </w:divBdr>
    </w:div>
    <w:div w:id="21466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pi.cz/products/lawText/1/79177/1/ASPI%253A/312/2002%20Sb.%25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pi.cz/products/lawText/1/79177/1/ASPI%253A/108/2006%20Sb.%25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dubice.eu/urad/radnice/odbory-magistratu/odbor-socialnich-veci/oddeleni-socialne-pravni-ochrany-de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ardubice.eu/urad/radnice/odbory-magistratu/odbor-socialnich-veci/oddeleni-socialne-pravni-ochrany-deti/" TargetMode="External"/><Relationship Id="rId4" Type="http://schemas.openxmlformats.org/officeDocument/2006/relationships/settings" Target="settings.xml"/><Relationship Id="rId9" Type="http://schemas.openxmlformats.org/officeDocument/2006/relationships/hyperlink" Target="http://www.pardubice.eu/urad/radnice/odbory-magistratu/odbor-socialnich-veci/oddeleni-socialne-pravni-ochrany-deti/" TargetMode="External"/><Relationship Id="rId14" Type="http://schemas.openxmlformats.org/officeDocument/2006/relationships/hyperlink" Target="http://www.pravonadetst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48A15-50AF-481C-BEF1-CE026DF7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8286</Words>
  <Characters>48890</Characters>
  <Application>Microsoft Office Word</Application>
  <DocSecurity>4</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Bartošová Iva</dc:creator>
  <cp:lastModifiedBy>Soljaková Libuše</cp:lastModifiedBy>
  <cp:revision>2</cp:revision>
  <cp:lastPrinted>2024-08-21T13:34:00Z</cp:lastPrinted>
  <dcterms:created xsi:type="dcterms:W3CDTF">2026-01-30T11:03:00Z</dcterms:created>
  <dcterms:modified xsi:type="dcterms:W3CDTF">2026-01-30T11:03:00Z</dcterms:modified>
</cp:coreProperties>
</file>