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98" w:rsidRDefault="004A2F98" w:rsidP="004A2F98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</w:pPr>
    </w:p>
    <w:p w:rsidR="004A2F98" w:rsidRPr="004A2F98" w:rsidRDefault="004A2F98" w:rsidP="004A2F98">
      <w:pPr>
        <w:rPr>
          <w:lang w:eastAsia="cs-CZ"/>
        </w:rPr>
      </w:pPr>
    </w:p>
    <w:p w:rsidR="004A2F98" w:rsidRPr="00427547" w:rsidRDefault="004A2F98" w:rsidP="004A2F98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 w:rsidRPr="00427547">
        <w:rPr>
          <w:rFonts w:ascii="Times New Roman" w:eastAsia="Times New Roman" w:hAnsi="Times New Roman" w:cs="Times New Roman"/>
          <w:bCs w:val="0"/>
          <w:noProof/>
          <w:color w:val="auto"/>
          <w:spacing w:val="54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5055C9" wp14:editId="4AF7F488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1270" r="190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526" w:rsidRDefault="00190526" w:rsidP="004A2F98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6026EF8" wp14:editId="56682311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1.5pt;width:56.45pt;height:4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" o:allowincell="f" filled="f" stroked="f">
                <v:textbox>
                  <w:txbxContent>
                    <w:p w:rsidR="00190526" w:rsidRDefault="00190526" w:rsidP="004A2F98">
                      <w:r>
                        <w:rPr>
                          <w:rFonts w:ascii="Garamond" w:hAnsi="Garamond" w:cs="Garamond"/>
                          <w:noProof/>
                          <w:lang w:eastAsia="cs-CZ"/>
                        </w:rPr>
                        <w:drawing>
                          <wp:inline distT="0" distB="0" distL="0" distR="0" wp14:anchorId="76026EF8" wp14:editId="56682311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7547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4A2F98" w:rsidRPr="00427547" w:rsidRDefault="004A2F98" w:rsidP="004A2F98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427547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4A2F98" w:rsidRPr="00427547" w:rsidRDefault="004A2F98" w:rsidP="004A2F98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pacing w:val="18"/>
          <w:lang w:eastAsia="cs-CZ"/>
        </w:rPr>
      </w:pPr>
      <w:r w:rsidRPr="00427547">
        <w:rPr>
          <w:rFonts w:ascii="Times New Roman" w:eastAsia="Times New Roman" w:hAnsi="Times New Roman" w:cs="Times New Roman"/>
          <w:b/>
          <w:spacing w:val="18"/>
          <w:lang w:eastAsia="cs-CZ"/>
        </w:rPr>
        <w:t>Úřad městského obvodu Pardubice VI</w:t>
      </w:r>
    </w:p>
    <w:p w:rsidR="004A2F98" w:rsidRPr="00427547" w:rsidRDefault="004A2F98" w:rsidP="004A2F98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 w:cs="Times New Roman"/>
          <w:sz w:val="20"/>
          <w:szCs w:val="20"/>
        </w:rPr>
      </w:pPr>
      <w:r w:rsidRPr="00427547">
        <w:rPr>
          <w:rFonts w:ascii="Times New Roman" w:eastAsia="Times New Roman" w:hAnsi="Times New Roman" w:cs="Times New Roman"/>
          <w:lang w:eastAsia="cs-CZ"/>
        </w:rPr>
        <w:t>Odbor vnitřních věcí, investic, dopravy a životního prostředí</w:t>
      </w:r>
      <w:r w:rsidRPr="00427547">
        <w:rPr>
          <w:rFonts w:ascii="Times New Roman" w:hAnsi="Times New Roman" w:cs="Times New Roman"/>
          <w:sz w:val="20"/>
          <w:szCs w:val="20"/>
        </w:rPr>
        <w:tab/>
      </w:r>
    </w:p>
    <w:p w:rsidR="004A2F98" w:rsidRPr="00427547" w:rsidRDefault="004A2F98" w:rsidP="004A2F98">
      <w:pPr>
        <w:tabs>
          <w:tab w:val="left" w:pos="1276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427547">
        <w:rPr>
          <w:rFonts w:ascii="Times New Roman" w:hAnsi="Times New Roman" w:cs="Times New Roman"/>
        </w:rPr>
        <w:tab/>
      </w:r>
      <w:r w:rsidRPr="0042754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Kostnická 865, </w:t>
      </w:r>
      <w:proofErr w:type="spellStart"/>
      <w:r w:rsidRPr="0042754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Svítkov</w:t>
      </w:r>
      <w:proofErr w:type="spellEnd"/>
      <w:r w:rsidRPr="0042754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, 530 06 Pardubice</w:t>
      </w:r>
    </w:p>
    <w:p w:rsidR="004A2F98" w:rsidRDefault="004A2F98" w:rsidP="004A2F9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2F98" w:rsidRPr="00DB571A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8C4ACB">
        <w:rPr>
          <w:rFonts w:ascii="Times New Roman" w:eastAsia="Times New Roman" w:hAnsi="Times New Roman"/>
          <w:b/>
          <w:sz w:val="32"/>
          <w:szCs w:val="32"/>
          <w:lang w:eastAsia="cs-CZ"/>
        </w:rPr>
        <w:t>- tabulka pro doplnění nabídkové ceny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br/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4A2F98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A2F98" w:rsidRPr="008C4ACB" w:rsidRDefault="00E40C03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cs-CZ"/>
        </w:rPr>
      </w:pPr>
      <w:r>
        <w:rPr>
          <w:rFonts w:ascii="Times New Roman" w:eastAsia="Times New Roman" w:hAnsi="Times New Roman"/>
          <w:b/>
          <w:sz w:val="28"/>
          <w:szCs w:val="32"/>
          <w:lang w:eastAsia="cs-CZ"/>
        </w:rPr>
        <w:t>„</w:t>
      </w:r>
      <w:r w:rsidR="00F92948">
        <w:rPr>
          <w:rFonts w:ascii="Times New Roman" w:eastAsia="Times New Roman" w:hAnsi="Times New Roman"/>
          <w:b/>
          <w:sz w:val="28"/>
          <w:szCs w:val="32"/>
          <w:lang w:eastAsia="cs-CZ"/>
        </w:rPr>
        <w:t>Likvidace plevelů rostoucích v chodnících</w:t>
      </w:r>
      <w:r>
        <w:rPr>
          <w:rFonts w:ascii="Times New Roman" w:eastAsia="Times New Roman" w:hAnsi="Times New Roman"/>
          <w:b/>
          <w:sz w:val="28"/>
          <w:szCs w:val="32"/>
          <w:lang w:eastAsia="cs-CZ"/>
        </w:rPr>
        <w:t>“</w:t>
      </w:r>
    </w:p>
    <w:p w:rsidR="004A2F98" w:rsidRDefault="004A2F98" w:rsidP="004A2F98">
      <w:pPr>
        <w:rPr>
          <w:rFonts w:ascii="Times New Roman" w:eastAsia="Calibri" w:hAnsi="Times New Roman" w:cs="Times New Roman"/>
          <w:sz w:val="20"/>
          <w:szCs w:val="20"/>
        </w:rPr>
      </w:pPr>
    </w:p>
    <w:p w:rsidR="004A2F98" w:rsidRDefault="004A2F98" w:rsidP="004A2F98">
      <w:pPr>
        <w:rPr>
          <w:rFonts w:ascii="Times New Roman" w:eastAsia="Calibri" w:hAnsi="Times New Roman" w:cs="Times New Roman"/>
          <w:sz w:val="20"/>
          <w:szCs w:val="20"/>
        </w:rPr>
      </w:pPr>
    </w:p>
    <w:p w:rsidR="000762CE" w:rsidRDefault="000762CE" w:rsidP="000762C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Předmětem zakázky je likvidace plevelů prorůstajících chodníkovými dlažbami na území MO Pardubice VI pomocí herbicidů. Seznam ulic, včetně ploch k ošetření herbicidem je obsahem přílohy č. 4. </w:t>
      </w:r>
    </w:p>
    <w:p w:rsidR="000762CE" w:rsidRDefault="000762CE" w:rsidP="000762C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Zadavatel si vyhrazuje právo pozměnit po dohodě se zhotovitelem seznam ošetřovaných ulic. Při této změně nedojde k navýšení celkové ošetřované plochy ani k navýšení celkové ceny. </w:t>
      </w:r>
    </w:p>
    <w:p w:rsidR="000762CE" w:rsidRDefault="000762CE" w:rsidP="000762C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Zpevněné chodníkové plochy musí být ošetřeny v celé šíři včetně obruby, nesmí přitom dojít k poškození majetku, okolní vegetace ani k jiné ekologické újmě. </w:t>
      </w:r>
    </w:p>
    <w:p w:rsidR="000762CE" w:rsidRDefault="000762CE" w:rsidP="000762C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Součástí předmětu této veřejné zakázky je také odstranění rostlinných zbytků. Zhotovitel nese plnou odpovědnost za škody vzniklé plněním předmětu této zakázky. </w:t>
      </w:r>
    </w:p>
    <w:p w:rsidR="000762CE" w:rsidRDefault="000762CE" w:rsidP="000762CE">
      <w:pPr>
        <w:pStyle w:val="Nadpis10"/>
        <w:spacing w:before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Pokud při plnění předmětu veřejné zakázky vznikne jakýkoli odpad, bude s tímto odpadem zacházeno podle platné legi</w:t>
      </w:r>
      <w:r w:rsidR="00547078">
        <w:rPr>
          <w:rFonts w:ascii="Times New Roman" w:hAnsi="Times New Roman" w:cs="Times New Roman"/>
          <w:color w:val="000000"/>
          <w:sz w:val="20"/>
          <w:szCs w:val="20"/>
        </w:rPr>
        <w:t>slativy zejména podle zákona 185</w:t>
      </w:r>
      <w:r>
        <w:rPr>
          <w:rFonts w:ascii="Times New Roman" w:hAnsi="Times New Roman" w:cs="Times New Roman"/>
          <w:color w:val="000000"/>
          <w:sz w:val="20"/>
          <w:szCs w:val="20"/>
        </w:rPr>
        <w:t>/2001Sb. o odpadech, ve znění pozdějších předpisů</w:t>
      </w:r>
      <w:bookmarkStart w:id="0" w:name="_GoBack"/>
      <w:bookmarkEnd w:id="0"/>
    </w:p>
    <w:p w:rsidR="000762CE" w:rsidRDefault="000762CE" w:rsidP="000762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Likvidace plevele proběhne celkem dvakrát až třikrát za sezónu. </w:t>
      </w:r>
    </w:p>
    <w:p w:rsidR="000762CE" w:rsidRDefault="000762CE" w:rsidP="000762C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Termín prvního postřiku je stanoven na období měsíce června. Termín druhé likvidace plevele je stanoven </w:t>
      </w:r>
      <w:r>
        <w:rPr>
          <w:rFonts w:ascii="Times New Roman" w:hAnsi="Times New Roman"/>
          <w:color w:val="000000"/>
          <w:sz w:val="20"/>
          <w:szCs w:val="20"/>
        </w:rPr>
        <w:br/>
        <w:t>na období měsíce září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. Konkrétní termín zahájení likvidace bude oznámen zhotoviteli min. 16 dní před zahájením prací telefonicky s ohledem na klimatické podmínky a stav. </w:t>
      </w:r>
      <w:r>
        <w:rPr>
          <w:rFonts w:ascii="Times New Roman" w:hAnsi="Times New Roman"/>
          <w:color w:val="000000"/>
          <w:sz w:val="20"/>
          <w:szCs w:val="20"/>
        </w:rPr>
        <w:t xml:space="preserve">Stanovené termíny lze měnit po vzájemné dohodě především z klimatických důvodů. </w:t>
      </w:r>
    </w:p>
    <w:p w:rsidR="000762CE" w:rsidRDefault="000762CE" w:rsidP="000762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Veškeré práce musí být dokončeny do 14 dnů. Po skončení prací bude dílo předáno zadavateli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</w:p>
    <w:p w:rsidR="00EB297A" w:rsidRDefault="00EB297A" w:rsidP="004A2F98">
      <w:pPr>
        <w:spacing w:after="0"/>
      </w:pPr>
    </w:p>
    <w:p w:rsidR="001C108F" w:rsidRDefault="001C108F" w:rsidP="004A2F98">
      <w:pPr>
        <w:spacing w:after="0"/>
      </w:pPr>
    </w:p>
    <w:p w:rsidR="00EB297A" w:rsidRDefault="00427547" w:rsidP="004A2F9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Tabulka č. 1</w:t>
      </w:r>
    </w:p>
    <w:p w:rsidR="001C108F" w:rsidRDefault="001C108F" w:rsidP="004A2F98">
      <w:pPr>
        <w:spacing w:after="0"/>
        <w:rPr>
          <w:rFonts w:ascii="Times New Roman" w:hAnsi="Times New Roman" w:cs="Times New Roman"/>
          <w:b/>
        </w:rPr>
      </w:pPr>
    </w:p>
    <w:tbl>
      <w:tblPr>
        <w:tblW w:w="1006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173"/>
        <w:gridCol w:w="2174"/>
        <w:gridCol w:w="2174"/>
      </w:tblGrid>
      <w:tr w:rsidR="00EB297A" w:rsidRPr="00BC37C9" w:rsidTr="006C7EA5">
        <w:trPr>
          <w:trHeight w:val="734"/>
        </w:trPr>
        <w:tc>
          <w:tcPr>
            <w:tcW w:w="3544" w:type="dxa"/>
            <w:shd w:val="clear" w:color="000000" w:fill="D8D8D8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ena bez DPH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odnota DPH (21%)</w:t>
            </w: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ena včetně DPH</w:t>
            </w:r>
          </w:p>
        </w:tc>
      </w:tr>
      <w:tr w:rsidR="00EB297A" w:rsidRPr="00BC37C9" w:rsidTr="006C7EA5">
        <w:trPr>
          <w:trHeight w:val="835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B297A" w:rsidRPr="00BC37C9" w:rsidRDefault="00427547" w:rsidP="00084A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Nabídková cena</w:t>
            </w:r>
            <w:r w:rsidR="00E40C0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- cena </w:t>
            </w:r>
            <w:r w:rsidR="000762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za </w:t>
            </w:r>
            <w:r w:rsidR="00084A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provedení jedné likvidace plevele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74" w:type="dxa"/>
            <w:shd w:val="clear" w:color="auto" w:fill="auto"/>
            <w:noWrap/>
            <w:vAlign w:val="center"/>
            <w:hideMark/>
          </w:tcPr>
          <w:p w:rsidR="00EB297A" w:rsidRPr="00C85C25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00"/>
                <w:sz w:val="18"/>
                <w:szCs w:val="18"/>
                <w:lang w:eastAsia="cs-CZ"/>
              </w:rPr>
            </w:pPr>
          </w:p>
        </w:tc>
      </w:tr>
    </w:tbl>
    <w:p w:rsidR="00EB297A" w:rsidRPr="00EB297A" w:rsidRDefault="00EB297A" w:rsidP="004A2F98">
      <w:pPr>
        <w:spacing w:after="0"/>
        <w:rPr>
          <w:rFonts w:ascii="Times New Roman" w:hAnsi="Times New Roman" w:cs="Times New Roman"/>
          <w:b/>
        </w:rPr>
      </w:pPr>
    </w:p>
    <w:sectPr w:rsidR="00EB297A" w:rsidRPr="00EB297A" w:rsidSect="00C9416E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2ADC"/>
    <w:multiLevelType w:val="hybridMultilevel"/>
    <w:tmpl w:val="CA6A0254"/>
    <w:lvl w:ilvl="0" w:tplc="2708B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64A75"/>
    <w:multiLevelType w:val="hybridMultilevel"/>
    <w:tmpl w:val="FA10F186"/>
    <w:lvl w:ilvl="0" w:tplc="8ECCB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97D3C"/>
    <w:multiLevelType w:val="hybridMultilevel"/>
    <w:tmpl w:val="549EA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98"/>
    <w:rsid w:val="000762CE"/>
    <w:rsid w:val="00084AC5"/>
    <w:rsid w:val="00086D5D"/>
    <w:rsid w:val="000B27FC"/>
    <w:rsid w:val="000C613E"/>
    <w:rsid w:val="00112438"/>
    <w:rsid w:val="0011321B"/>
    <w:rsid w:val="00190526"/>
    <w:rsid w:val="001C108F"/>
    <w:rsid w:val="001C4DEC"/>
    <w:rsid w:val="00241A49"/>
    <w:rsid w:val="002E20B5"/>
    <w:rsid w:val="00376B76"/>
    <w:rsid w:val="00377ADC"/>
    <w:rsid w:val="00397352"/>
    <w:rsid w:val="0040650C"/>
    <w:rsid w:val="00427547"/>
    <w:rsid w:val="0043169C"/>
    <w:rsid w:val="004A2F98"/>
    <w:rsid w:val="0053306E"/>
    <w:rsid w:val="00547078"/>
    <w:rsid w:val="005C4D0C"/>
    <w:rsid w:val="005C660C"/>
    <w:rsid w:val="006C7EA5"/>
    <w:rsid w:val="00716C3E"/>
    <w:rsid w:val="007E7249"/>
    <w:rsid w:val="00835424"/>
    <w:rsid w:val="008738ED"/>
    <w:rsid w:val="008C1966"/>
    <w:rsid w:val="008C4ACB"/>
    <w:rsid w:val="009540DC"/>
    <w:rsid w:val="00994A0B"/>
    <w:rsid w:val="009D00D7"/>
    <w:rsid w:val="00A258F6"/>
    <w:rsid w:val="00AD0C35"/>
    <w:rsid w:val="00B25607"/>
    <w:rsid w:val="00BB3D49"/>
    <w:rsid w:val="00BB3D90"/>
    <w:rsid w:val="00C9416E"/>
    <w:rsid w:val="00C96009"/>
    <w:rsid w:val="00CC188C"/>
    <w:rsid w:val="00CC216C"/>
    <w:rsid w:val="00CD1B10"/>
    <w:rsid w:val="00D42378"/>
    <w:rsid w:val="00DE1CCA"/>
    <w:rsid w:val="00E20B8A"/>
    <w:rsid w:val="00E40C03"/>
    <w:rsid w:val="00E95A67"/>
    <w:rsid w:val="00EB297A"/>
    <w:rsid w:val="00F30665"/>
    <w:rsid w:val="00F92948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F98"/>
  </w:style>
  <w:style w:type="paragraph" w:styleId="Nadpis1">
    <w:name w:val="heading 1"/>
    <w:basedOn w:val="Normln"/>
    <w:next w:val="Normln"/>
    <w:link w:val="Nadpis1Char"/>
    <w:qFormat/>
    <w:rsid w:val="004A2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2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10">
    <w:name w:val="Nadpis (1)"/>
    <w:basedOn w:val="Normln"/>
    <w:link w:val="Nadpis1Char0"/>
    <w:uiPriority w:val="99"/>
    <w:rsid w:val="004A2F98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4A2F98"/>
    <w:rPr>
      <w:rFonts w:ascii="Arial" w:eastAsia="Calibri" w:hAnsi="Arial" w:cs="Arial"/>
      <w:b/>
      <w:color w:val="0F4096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4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F98"/>
  </w:style>
  <w:style w:type="paragraph" w:styleId="Nadpis1">
    <w:name w:val="heading 1"/>
    <w:basedOn w:val="Normln"/>
    <w:next w:val="Normln"/>
    <w:link w:val="Nadpis1Char"/>
    <w:qFormat/>
    <w:rsid w:val="004A2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2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10">
    <w:name w:val="Nadpis (1)"/>
    <w:basedOn w:val="Normln"/>
    <w:link w:val="Nadpis1Char0"/>
    <w:uiPriority w:val="99"/>
    <w:rsid w:val="004A2F98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4A2F98"/>
    <w:rPr>
      <w:rFonts w:ascii="Arial" w:eastAsia="Calibri" w:hAnsi="Arial" w:cs="Arial"/>
      <w:b/>
      <w:color w:val="0F4096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Pařízková Silvie</dc:creator>
  <cp:lastModifiedBy>Pařízková Silvie</cp:lastModifiedBy>
  <cp:revision>23</cp:revision>
  <dcterms:created xsi:type="dcterms:W3CDTF">2015-11-02T13:19:00Z</dcterms:created>
  <dcterms:modified xsi:type="dcterms:W3CDTF">2016-02-29T12:23:00Z</dcterms:modified>
</cp:coreProperties>
</file>