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98" w:rsidRPr="00CA7598" w:rsidRDefault="004528E6" w:rsidP="00CA7598">
      <w:pPr>
        <w:keepNext/>
        <w:tabs>
          <w:tab w:val="left" w:pos="1985"/>
        </w:tabs>
        <w:outlineLvl w:val="0"/>
        <w:rPr>
          <w:b/>
          <w:spacing w:val="5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598" w:rsidRDefault="00CA7598" w:rsidP="00CA7598">
                            <w:r>
                              <w:rPr>
                                <w:rFonts w:ascii="Garamond" w:hAnsi="Garamond" w:cs="Garamond"/>
                                <w:noProof/>
                              </w:rPr>
                              <w:drawing>
                                <wp:inline distT="0" distB="0" distL="0" distR="0" wp14:anchorId="485E7F23" wp14:editId="6C404BF6">
                                  <wp:extent cx="511810" cy="525145"/>
                                  <wp:effectExtent l="19050" t="0" r="2540" b="0"/>
                                  <wp:docPr id="24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83tAIAALc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" o:allowincell="f" filled="f" stroked="f">
                <v:textbox>
                  <w:txbxContent>
                    <w:p w:rsidR="00CA7598" w:rsidRDefault="00CA7598" w:rsidP="00CA7598">
                      <w:r>
                        <w:rPr>
                          <w:rFonts w:ascii="Garamond" w:hAnsi="Garamond" w:cs="Garamond"/>
                          <w:noProof/>
                        </w:rPr>
                        <w:drawing>
                          <wp:inline distT="0" distB="0" distL="0" distR="0" wp14:anchorId="485E7F23" wp14:editId="6C404BF6">
                            <wp:extent cx="511810" cy="525145"/>
                            <wp:effectExtent l="19050" t="0" r="2540" b="0"/>
                            <wp:docPr id="24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598" w:rsidRPr="00CA7598">
        <w:rPr>
          <w:b/>
          <w:spacing w:val="54"/>
          <w:sz w:val="24"/>
          <w:szCs w:val="24"/>
        </w:rPr>
        <w:t>Městský obvod – Statutární město Pardubice</w:t>
      </w:r>
    </w:p>
    <w:p w:rsidR="00CA7598" w:rsidRPr="00CA7598" w:rsidRDefault="00CA7598" w:rsidP="00CA7598">
      <w:pPr>
        <w:keepNext/>
        <w:tabs>
          <w:tab w:val="left" w:pos="2127"/>
        </w:tabs>
        <w:outlineLvl w:val="0"/>
        <w:rPr>
          <w:b/>
          <w:caps/>
          <w:spacing w:val="140"/>
          <w:sz w:val="24"/>
          <w:szCs w:val="24"/>
        </w:rPr>
      </w:pPr>
      <w:r w:rsidRPr="00CA7598">
        <w:rPr>
          <w:b/>
          <w:caps/>
          <w:spacing w:val="140"/>
          <w:sz w:val="24"/>
          <w:szCs w:val="24"/>
        </w:rPr>
        <w:t>Městský obvod Pardubice VI</w:t>
      </w:r>
    </w:p>
    <w:p w:rsidR="00CA7598" w:rsidRPr="00CA7598" w:rsidRDefault="00CA7598" w:rsidP="00CA7598">
      <w:pPr>
        <w:tabs>
          <w:tab w:val="left" w:pos="2127"/>
          <w:tab w:val="left" w:pos="6096"/>
        </w:tabs>
        <w:rPr>
          <w:b/>
          <w:spacing w:val="18"/>
          <w:sz w:val="22"/>
          <w:szCs w:val="22"/>
        </w:rPr>
      </w:pPr>
      <w:r w:rsidRPr="00CA7598">
        <w:rPr>
          <w:b/>
          <w:spacing w:val="18"/>
          <w:sz w:val="22"/>
          <w:szCs w:val="22"/>
        </w:rPr>
        <w:t>Úřad městského obvodu Pardubice VI</w:t>
      </w:r>
    </w:p>
    <w:p w:rsidR="00CA7598" w:rsidRPr="00CA7598" w:rsidRDefault="00CA7598" w:rsidP="00CA7598">
      <w:pPr>
        <w:pBdr>
          <w:bottom w:val="single" w:sz="4" w:space="1" w:color="auto"/>
        </w:pBdr>
        <w:tabs>
          <w:tab w:val="right" w:pos="8222"/>
        </w:tabs>
        <w:spacing w:after="200" w:line="276" w:lineRule="auto"/>
        <w:rPr>
          <w:rFonts w:eastAsia="Calibri"/>
          <w:lang w:eastAsia="en-US"/>
        </w:rPr>
      </w:pPr>
      <w:r w:rsidRPr="00CA7598">
        <w:rPr>
          <w:sz w:val="22"/>
          <w:szCs w:val="22"/>
        </w:rPr>
        <w:t>Odbor vnitřních věcí, investic, dopravy a životního prostředí</w:t>
      </w:r>
      <w:r w:rsidRPr="00CA7598">
        <w:rPr>
          <w:rFonts w:eastAsia="Calibri"/>
          <w:lang w:eastAsia="en-US"/>
        </w:rPr>
        <w:tab/>
      </w:r>
    </w:p>
    <w:p w:rsidR="00CA7598" w:rsidRPr="00CA7598" w:rsidRDefault="00CA7598" w:rsidP="00CA7598">
      <w:pPr>
        <w:tabs>
          <w:tab w:val="left" w:pos="1276"/>
        </w:tabs>
        <w:spacing w:before="60" w:after="200" w:line="276" w:lineRule="auto"/>
        <w:rPr>
          <w:rFonts w:eastAsia="Calibri"/>
          <w:lang w:eastAsia="en-US"/>
        </w:rPr>
      </w:pPr>
      <w:r w:rsidRPr="00CA7598">
        <w:rPr>
          <w:rFonts w:eastAsia="Calibri"/>
          <w:sz w:val="22"/>
          <w:szCs w:val="22"/>
          <w:lang w:eastAsia="en-US"/>
        </w:rPr>
        <w:tab/>
      </w:r>
      <w:r w:rsidRPr="00CA7598">
        <w:rPr>
          <w:i/>
        </w:rPr>
        <w:t xml:space="preserve">Kostnická 865, </w:t>
      </w:r>
      <w:proofErr w:type="spellStart"/>
      <w:r w:rsidRPr="00CA7598">
        <w:rPr>
          <w:i/>
        </w:rPr>
        <w:t>Svítkov</w:t>
      </w:r>
      <w:proofErr w:type="spellEnd"/>
      <w:r w:rsidRPr="00CA7598">
        <w:rPr>
          <w:i/>
        </w:rPr>
        <w:t>, 530 06 Pardubice</w:t>
      </w:r>
    </w:p>
    <w:p w:rsidR="00CA7598" w:rsidRPr="00CA7598" w:rsidRDefault="00CA7598" w:rsidP="00CA7598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CA7598" w:rsidRPr="00CA7598" w:rsidRDefault="00CA7598" w:rsidP="00CA7598">
      <w:pPr>
        <w:jc w:val="center"/>
        <w:rPr>
          <w:b/>
          <w:sz w:val="32"/>
          <w:szCs w:val="32"/>
        </w:rPr>
      </w:pPr>
      <w:r w:rsidRPr="00CA7598">
        <w:rPr>
          <w:b/>
          <w:sz w:val="32"/>
          <w:szCs w:val="32"/>
        </w:rPr>
        <w:t xml:space="preserve">Příloha č. 1 </w:t>
      </w:r>
      <w:r w:rsidRPr="00CA7598">
        <w:rPr>
          <w:b/>
          <w:sz w:val="32"/>
          <w:szCs w:val="32"/>
        </w:rPr>
        <w:br/>
        <w:t>zadávací dokumentace veřejné zakázky malého rozsahu</w:t>
      </w:r>
    </w:p>
    <w:p w:rsidR="00CA7598" w:rsidRDefault="00CA7598" w:rsidP="00CA7598">
      <w:pPr>
        <w:jc w:val="center"/>
        <w:rPr>
          <w:b/>
          <w:sz w:val="32"/>
          <w:szCs w:val="32"/>
        </w:rPr>
      </w:pPr>
    </w:p>
    <w:p w:rsidR="004528E6" w:rsidRDefault="004528E6" w:rsidP="00CA7598">
      <w:pPr>
        <w:jc w:val="center"/>
        <w:rPr>
          <w:b/>
          <w:sz w:val="32"/>
          <w:szCs w:val="32"/>
        </w:rPr>
      </w:pPr>
    </w:p>
    <w:p w:rsidR="004528E6" w:rsidRPr="00CA7598" w:rsidRDefault="004528E6" w:rsidP="00CA7598">
      <w:pPr>
        <w:jc w:val="center"/>
        <w:rPr>
          <w:b/>
          <w:sz w:val="32"/>
          <w:szCs w:val="32"/>
        </w:rPr>
      </w:pPr>
    </w:p>
    <w:p w:rsidR="00CA7598" w:rsidRPr="00CA7598" w:rsidRDefault="00CA7598" w:rsidP="00CA7598">
      <w:pPr>
        <w:jc w:val="center"/>
        <w:rPr>
          <w:b/>
          <w:sz w:val="32"/>
          <w:szCs w:val="32"/>
        </w:rPr>
      </w:pPr>
    </w:p>
    <w:p w:rsidR="00CA7598" w:rsidRPr="00CA7598" w:rsidRDefault="00CA7598" w:rsidP="00CA7598">
      <w:pPr>
        <w:jc w:val="center"/>
        <w:rPr>
          <w:b/>
          <w:sz w:val="32"/>
          <w:szCs w:val="32"/>
        </w:rPr>
      </w:pPr>
      <w:r w:rsidRPr="00CA7598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Pletí záhonů na území MO Pardubice VI</w:t>
      </w:r>
      <w:r w:rsidRPr="00CA7598">
        <w:rPr>
          <w:b/>
          <w:sz w:val="32"/>
          <w:szCs w:val="32"/>
        </w:rPr>
        <w:t>“</w:t>
      </w:r>
    </w:p>
    <w:p w:rsidR="00AD4050" w:rsidRDefault="00AD4050" w:rsidP="00457EC4">
      <w:pPr>
        <w:jc w:val="center"/>
        <w:rPr>
          <w:b/>
          <w:sz w:val="32"/>
          <w:szCs w:val="32"/>
        </w:rPr>
      </w:pPr>
    </w:p>
    <w:p w:rsidR="004528E6" w:rsidRDefault="004528E6" w:rsidP="00457EC4">
      <w:pPr>
        <w:jc w:val="center"/>
        <w:rPr>
          <w:b/>
          <w:sz w:val="32"/>
          <w:szCs w:val="32"/>
        </w:rPr>
      </w:pPr>
    </w:p>
    <w:p w:rsidR="004528E6" w:rsidRDefault="004528E6" w:rsidP="00457EC4">
      <w:pPr>
        <w:jc w:val="center"/>
        <w:rPr>
          <w:b/>
          <w:sz w:val="32"/>
          <w:szCs w:val="32"/>
        </w:rPr>
      </w:pPr>
    </w:p>
    <w:p w:rsidR="004528E6" w:rsidRPr="00457EC4" w:rsidRDefault="004528E6" w:rsidP="00457EC4">
      <w:pPr>
        <w:jc w:val="center"/>
        <w:rPr>
          <w:b/>
          <w:sz w:val="32"/>
          <w:szCs w:val="32"/>
        </w:rPr>
      </w:pPr>
    </w:p>
    <w:p w:rsidR="00AD4050" w:rsidRDefault="00AD4050" w:rsidP="00CA7598"/>
    <w:p w:rsidR="00CA7598" w:rsidRPr="00CA7598" w:rsidRDefault="00CA7598" w:rsidP="00CA7598">
      <w:pPr>
        <w:pStyle w:val="Nadpis10"/>
        <w:spacing w:before="0" w:after="6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color w:val="auto"/>
          <w:sz w:val="22"/>
          <w:szCs w:val="22"/>
        </w:rPr>
        <w:t xml:space="preserve">Předmětem této veřejné zakázky malého rozsahu je </w:t>
      </w:r>
      <w:r>
        <w:rPr>
          <w:rFonts w:ascii="Times New Roman" w:hAnsi="Times New Roman" w:cs="Times New Roman"/>
          <w:color w:val="auto"/>
          <w:sz w:val="22"/>
          <w:szCs w:val="22"/>
        </w:rPr>
        <w:t>pletí záhonů</w:t>
      </w:r>
      <w:r w:rsidRPr="00CA7598">
        <w:rPr>
          <w:rFonts w:ascii="Times New Roman" w:hAnsi="Times New Roman" w:cs="Times New Roman"/>
          <w:color w:val="auto"/>
          <w:sz w:val="22"/>
          <w:szCs w:val="22"/>
        </w:rPr>
        <w:t xml:space="preserve"> na území MO Pardubice VI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A7598">
        <w:rPr>
          <w:rFonts w:ascii="Times New Roman" w:hAnsi="Times New Roman" w:cs="Times New Roman"/>
          <w:color w:val="auto"/>
          <w:sz w:val="22"/>
          <w:szCs w:val="22"/>
        </w:rPr>
        <w:t xml:space="preserve"> Pletím záhonů se rozumí:</w:t>
      </w:r>
    </w:p>
    <w:p w:rsidR="004528E6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528E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Vyčištění keřů a keřových skupin od plevelů a náletových dřevin. </w:t>
      </w:r>
    </w:p>
    <w:p w:rsidR="00CA7598" w:rsidRPr="004528E6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528E6">
        <w:rPr>
          <w:rFonts w:ascii="Times New Roman" w:hAnsi="Times New Roman" w:cs="Times New Roman"/>
          <w:b w:val="0"/>
          <w:color w:val="auto"/>
          <w:sz w:val="22"/>
          <w:szCs w:val="22"/>
        </w:rPr>
        <w:t>Vyfoukání nebo vyhrabání listí a nepořádku z keřových skupin (včetně živých plotů) a od obrubníků ohraničujících jednotlivé záhony, bude provedeno při každém pletí.</w:t>
      </w:r>
    </w:p>
    <w:p w:rsid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Odstranění náletových dřevin u zdí budov, výmladků z kořenů nebo pařezů.</w:t>
      </w:r>
    </w:p>
    <w:p w:rsidR="004528E6" w:rsidRPr="004528E6" w:rsidRDefault="004528E6" w:rsidP="004528E6">
      <w:pPr>
        <w:pStyle w:val="Odstavecseseznamem"/>
        <w:numPr>
          <w:ilvl w:val="0"/>
          <w:numId w:val="9"/>
        </w:numPr>
        <w:spacing w:after="120"/>
        <w:ind w:left="425" w:hanging="425"/>
        <w:rPr>
          <w:rFonts w:eastAsia="Calibri"/>
          <w:sz w:val="22"/>
          <w:szCs w:val="22"/>
          <w:lang w:eastAsia="en-US"/>
        </w:rPr>
      </w:pPr>
      <w:r w:rsidRPr="004528E6">
        <w:rPr>
          <w:rFonts w:eastAsia="Calibri"/>
          <w:sz w:val="22"/>
          <w:szCs w:val="22"/>
          <w:lang w:eastAsia="en-US"/>
        </w:rPr>
        <w:t>Sběr, odvoz a likvidace veškerého rostlinného materiálu vzniklého v průběhu výše uvedených činností.</w:t>
      </w:r>
    </w:p>
    <w:p w:rsidR="00CA7598" w:rsidRP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Práce budou provedeny tak, aby nedošlo k poškození keřů, obrubníků nebo chodníků. V případě jakéhokoliv narušení či poškození ploch v době provádění prací uvede tyto poškozené plochy do původního stavu</w:t>
      </w:r>
      <w:r w:rsidR="00F6104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nejpozději k předání hotového díla nebo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do </w:t>
      </w:r>
      <w:r w:rsidR="00F6104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kalendářních 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14 dnů od doručení výzvy.</w:t>
      </w:r>
    </w:p>
    <w:p w:rsidR="00CA7598" w:rsidRP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S odpady, které vzniknou v průběhu provádění prací, je nutné nakládat v souladu s platnou legislativou. </w:t>
      </w:r>
      <w:r w:rsidR="006C0D6C">
        <w:rPr>
          <w:rFonts w:ascii="Times New Roman" w:hAnsi="Times New Roman" w:cs="Times New Roman"/>
          <w:b w:val="0"/>
          <w:color w:val="auto"/>
          <w:sz w:val="22"/>
          <w:szCs w:val="22"/>
        </w:rPr>
        <w:t>Odstraněný rostlinný materiál/biomasa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včetně případného listí budou průběžně odváženy, nejdéle do 24 hodin po </w:t>
      </w:r>
      <w:proofErr w:type="spellStart"/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vypletí</w:t>
      </w:r>
      <w:proofErr w:type="spellEnd"/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</w:p>
    <w:p w:rsidR="00CA7598" w:rsidRP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Součástí zakázky je také provedení veškerých prací, vyvolaných či souvisejících s prováděním předmětu zakázky neuvedených v zadávací dokumentaci, ale nezbytných k splnění předmětu zakázky.</w:t>
      </w:r>
    </w:p>
    <w:p w:rsidR="00CA7598" w:rsidRP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Zadavatel plánuje provést pletí 3</w:t>
      </w:r>
      <w:r w:rsidR="004528E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až 5 krát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za sezonu v závislosti na klimatických podmínkách.</w:t>
      </w:r>
    </w:p>
    <w:p w:rsidR="00CA7598" w:rsidRPr="00CA7598" w:rsidRDefault="00CA7598" w:rsidP="004528E6">
      <w:pPr>
        <w:pStyle w:val="Nadpis10"/>
        <w:numPr>
          <w:ilvl w:val="0"/>
          <w:numId w:val="9"/>
        </w:numPr>
        <w:spacing w:before="0" w:after="120"/>
        <w:ind w:left="425" w:hanging="42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Zadavatel může vyzývat dodavatele, aby provedl pletí na všech vyznače</w:t>
      </w:r>
      <w:r w:rsidR="004528E6">
        <w:rPr>
          <w:rFonts w:ascii="Times New Roman" w:hAnsi="Times New Roman" w:cs="Times New Roman"/>
          <w:b w:val="0"/>
          <w:color w:val="auto"/>
          <w:sz w:val="22"/>
          <w:szCs w:val="22"/>
        </w:rPr>
        <w:t>ných pozemcích (dle přílohy č. 4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zadávací dokumentace) nebo aby provedl pletí pouze v jednotlivých částec</w:t>
      </w:r>
      <w:r w:rsidR="00B065CD">
        <w:rPr>
          <w:rFonts w:ascii="Times New Roman" w:hAnsi="Times New Roman" w:cs="Times New Roman"/>
          <w:b w:val="0"/>
          <w:color w:val="auto"/>
          <w:sz w:val="22"/>
          <w:szCs w:val="22"/>
        </w:rPr>
        <w:t>h městského obvodu (příloha č. 4 zadávací dokumentace</w:t>
      </w:r>
      <w:r w:rsidRPr="00CA7598">
        <w:rPr>
          <w:rFonts w:ascii="Times New Roman" w:hAnsi="Times New Roman" w:cs="Times New Roman"/>
          <w:b w:val="0"/>
          <w:color w:val="auto"/>
          <w:sz w:val="22"/>
          <w:szCs w:val="22"/>
        </w:rPr>
        <w:t>).</w:t>
      </w:r>
      <w:bookmarkStart w:id="0" w:name="_GoBack"/>
      <w:bookmarkEnd w:id="0"/>
    </w:p>
    <w:p w:rsidR="00CA7598" w:rsidRDefault="00CA7598" w:rsidP="00CA7598"/>
    <w:p w:rsidR="004528E6" w:rsidRDefault="004528E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A7598" w:rsidRPr="00CA7598" w:rsidRDefault="00CA7598" w:rsidP="00CA7598">
      <w:pPr>
        <w:rPr>
          <w:b/>
          <w:sz w:val="22"/>
          <w:szCs w:val="22"/>
        </w:rPr>
      </w:pPr>
      <w:r w:rsidRPr="00CA7598">
        <w:rPr>
          <w:b/>
          <w:sz w:val="22"/>
          <w:szCs w:val="22"/>
        </w:rPr>
        <w:lastRenderedPageBreak/>
        <w:t>Tabulka č. 1</w:t>
      </w:r>
    </w:p>
    <w:p w:rsidR="00FD3CE2" w:rsidRDefault="00FD3CE2" w:rsidP="00E32395">
      <w:pPr>
        <w:rPr>
          <w:b/>
          <w:sz w:val="24"/>
          <w:szCs w:val="24"/>
        </w:rPr>
      </w:pPr>
    </w:p>
    <w:tbl>
      <w:tblPr>
        <w:tblW w:w="9187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2309"/>
        <w:gridCol w:w="3380"/>
      </w:tblGrid>
      <w:tr w:rsidR="00446B39" w:rsidRPr="00446B39" w:rsidTr="00FD3CE2">
        <w:trPr>
          <w:trHeight w:val="253"/>
        </w:trPr>
        <w:tc>
          <w:tcPr>
            <w:tcW w:w="91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B39" w:rsidRPr="00FD3CE2" w:rsidRDefault="00446B39" w:rsidP="00FD3C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D3CE2">
              <w:rPr>
                <w:bCs/>
                <w:color w:val="000000"/>
                <w:sz w:val="22"/>
                <w:szCs w:val="22"/>
              </w:rPr>
              <w:t>V souladu se zadávací dokumentací a dalšími podmínkami stanovenými v návrhu rámcové smlouvy nabízím zhotoven</w:t>
            </w:r>
            <w:r w:rsidR="00FD3CE2">
              <w:rPr>
                <w:bCs/>
                <w:color w:val="000000"/>
                <w:sz w:val="22"/>
                <w:szCs w:val="22"/>
              </w:rPr>
              <w:t>í</w:t>
            </w:r>
            <w:r w:rsidRPr="00FD3CE2">
              <w:rPr>
                <w:bCs/>
                <w:color w:val="000000"/>
                <w:sz w:val="22"/>
                <w:szCs w:val="22"/>
              </w:rPr>
              <w:t xml:space="preserve"> předmětu veřejné zakázky za níže uvedenou jednotkovou cenu </w:t>
            </w:r>
          </w:p>
        </w:tc>
      </w:tr>
      <w:tr w:rsidR="00446B39" w:rsidRPr="00446B39" w:rsidTr="00FD3CE2">
        <w:trPr>
          <w:trHeight w:val="253"/>
        </w:trPr>
        <w:tc>
          <w:tcPr>
            <w:tcW w:w="91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6B39" w:rsidRPr="00446B39" w:rsidTr="00FD3CE2">
        <w:trPr>
          <w:trHeight w:val="253"/>
        </w:trPr>
        <w:tc>
          <w:tcPr>
            <w:tcW w:w="91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6B39" w:rsidRPr="00446B39" w:rsidTr="00FD3CE2">
        <w:trPr>
          <w:trHeight w:val="254"/>
        </w:trPr>
        <w:tc>
          <w:tcPr>
            <w:tcW w:w="91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6B39" w:rsidRPr="00446B39" w:rsidTr="00FD3CE2">
        <w:trPr>
          <w:trHeight w:val="254"/>
        </w:trPr>
        <w:tc>
          <w:tcPr>
            <w:tcW w:w="9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B39" w:rsidRPr="00446B39" w:rsidRDefault="00446B39" w:rsidP="00247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6B39">
              <w:rPr>
                <w:b/>
                <w:bCs/>
                <w:color w:val="000000"/>
                <w:sz w:val="22"/>
                <w:szCs w:val="22"/>
              </w:rPr>
              <w:t>CENA ZA PROVEDNÍ ÚDRŽBY NA 1 m</w:t>
            </w:r>
            <w:r w:rsidRPr="00FD3CE2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446B3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3CE2">
              <w:rPr>
                <w:b/>
                <w:bCs/>
                <w:color w:val="000000"/>
                <w:sz w:val="22"/>
                <w:szCs w:val="22"/>
              </w:rPr>
              <w:t xml:space="preserve">PLOCHY </w:t>
            </w:r>
            <w:r w:rsidR="0024750A">
              <w:rPr>
                <w:b/>
                <w:bCs/>
                <w:color w:val="000000"/>
                <w:sz w:val="22"/>
                <w:szCs w:val="22"/>
              </w:rPr>
              <w:t>ZÁHONU</w:t>
            </w:r>
          </w:p>
        </w:tc>
      </w:tr>
      <w:tr w:rsidR="00446B39" w:rsidRPr="00446B39" w:rsidTr="00FD3CE2">
        <w:trPr>
          <w:trHeight w:val="254"/>
        </w:trPr>
        <w:tc>
          <w:tcPr>
            <w:tcW w:w="3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B39" w:rsidRPr="00446B39" w:rsidRDefault="00446B39" w:rsidP="00446B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6B39">
              <w:rPr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B39" w:rsidRPr="00446B39" w:rsidRDefault="00446B39" w:rsidP="00446B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6B39">
              <w:rPr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6B39" w:rsidRPr="00446B39" w:rsidRDefault="00446B39" w:rsidP="00446B39">
            <w:pPr>
              <w:jc w:val="center"/>
              <w:rPr>
                <w:b/>
                <w:bCs/>
                <w:color w:val="000000"/>
              </w:rPr>
            </w:pPr>
            <w:r w:rsidRPr="00446B39">
              <w:rPr>
                <w:b/>
                <w:bCs/>
                <w:color w:val="000000"/>
              </w:rPr>
              <w:t>Cena včetně DPH</w:t>
            </w:r>
          </w:p>
        </w:tc>
      </w:tr>
      <w:tr w:rsidR="00446B39" w:rsidRPr="00446B39" w:rsidTr="00FD3CE2">
        <w:trPr>
          <w:trHeight w:val="253"/>
        </w:trPr>
        <w:tc>
          <w:tcPr>
            <w:tcW w:w="3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B39" w:rsidRPr="00446B39" w:rsidRDefault="00446B39" w:rsidP="00446B39">
            <w:pPr>
              <w:jc w:val="center"/>
              <w:rPr>
                <w:color w:val="000000"/>
                <w:sz w:val="22"/>
                <w:szCs w:val="22"/>
              </w:rPr>
            </w:pPr>
            <w:r w:rsidRPr="00446B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B39" w:rsidRPr="00446B39" w:rsidRDefault="00446B39" w:rsidP="00446B39">
            <w:pPr>
              <w:jc w:val="center"/>
              <w:rPr>
                <w:color w:val="000000"/>
                <w:sz w:val="22"/>
                <w:szCs w:val="22"/>
              </w:rPr>
            </w:pPr>
            <w:r w:rsidRPr="00446B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6B39" w:rsidRPr="00446B39" w:rsidRDefault="00446B39" w:rsidP="00446B39">
            <w:pPr>
              <w:jc w:val="center"/>
              <w:rPr>
                <w:color w:val="000000"/>
                <w:sz w:val="22"/>
                <w:szCs w:val="22"/>
              </w:rPr>
            </w:pPr>
            <w:r w:rsidRPr="00446B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6B39" w:rsidRPr="00446B39" w:rsidTr="00FD3CE2">
        <w:trPr>
          <w:trHeight w:val="269"/>
        </w:trPr>
        <w:tc>
          <w:tcPr>
            <w:tcW w:w="3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6B39" w:rsidRPr="00446B39" w:rsidRDefault="00446B39" w:rsidP="00446B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D4050" w:rsidRDefault="00AD4050" w:rsidP="00FD3CE2">
      <w:pPr>
        <w:ind w:left="792"/>
      </w:pPr>
    </w:p>
    <w:p w:rsidR="004528E6" w:rsidRDefault="004528E6" w:rsidP="00CA7598">
      <w:pPr>
        <w:rPr>
          <w:b/>
          <w:sz w:val="22"/>
          <w:szCs w:val="22"/>
        </w:rPr>
      </w:pPr>
    </w:p>
    <w:p w:rsidR="00CA7598" w:rsidRDefault="00CA7598" w:rsidP="00FD3CE2">
      <w:pPr>
        <w:ind w:left="792"/>
      </w:pPr>
    </w:p>
    <w:p w:rsidR="00664281" w:rsidRDefault="00664281" w:rsidP="00FD3CE2">
      <w:pPr>
        <w:ind w:left="792"/>
      </w:pPr>
    </w:p>
    <w:p w:rsidR="00977886" w:rsidRDefault="00977886" w:rsidP="001F5676">
      <w:pPr>
        <w:ind w:firstLine="284"/>
      </w:pPr>
    </w:p>
    <w:sectPr w:rsidR="00977886" w:rsidSect="00CA7598">
      <w:footerReference w:type="default" r:id="rId11"/>
      <w:footerReference w:type="first" r:id="rId12"/>
      <w:type w:val="continuous"/>
      <w:pgSz w:w="11906" w:h="16838" w:code="9"/>
      <w:pgMar w:top="993" w:right="1191" w:bottom="1021" w:left="1304" w:header="709" w:footer="3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73" w:rsidRDefault="009C5173">
      <w:r>
        <w:separator/>
      </w:r>
    </w:p>
  </w:endnote>
  <w:endnote w:type="continuationSeparator" w:id="0">
    <w:p w:rsidR="009C5173" w:rsidRDefault="009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39" w:rsidRPr="00C53413" w:rsidRDefault="00446B39" w:rsidP="00C53413">
    <w:pPr>
      <w:pStyle w:val="Zpat"/>
      <w:tabs>
        <w:tab w:val="clear" w:pos="4536"/>
        <w:tab w:val="clear" w:pos="9072"/>
        <w:tab w:val="center" w:pos="4678"/>
        <w:tab w:val="right" w:pos="9356"/>
      </w:tabs>
      <w:rPr>
        <w:szCs w:val="18"/>
      </w:rPr>
    </w:pPr>
    <w:r>
      <w:rPr>
        <w:szCs w:val="18"/>
      </w:rPr>
      <w:tab/>
      <w:t xml:space="preserve">- </w:t>
    </w:r>
    <w:r w:rsidR="00D5382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D5382B">
      <w:rPr>
        <w:rStyle w:val="slostrnky"/>
      </w:rPr>
      <w:fldChar w:fldCharType="separate"/>
    </w:r>
    <w:r w:rsidR="006C0D6C">
      <w:rPr>
        <w:rStyle w:val="slostrnky"/>
        <w:noProof/>
      </w:rPr>
      <w:t>2</w:t>
    </w:r>
    <w:r w:rsidR="00D5382B"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7002"/>
      <w:docPartObj>
        <w:docPartGallery w:val="Page Numbers (Bottom of Page)"/>
        <w:docPartUnique/>
      </w:docPartObj>
    </w:sdtPr>
    <w:sdtEndPr/>
    <w:sdtContent>
      <w:p w:rsidR="00446B39" w:rsidRDefault="004528E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B39" w:rsidRDefault="00446B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73" w:rsidRDefault="009C5173">
      <w:r>
        <w:separator/>
      </w:r>
    </w:p>
  </w:footnote>
  <w:footnote w:type="continuationSeparator" w:id="0">
    <w:p w:rsidR="009C5173" w:rsidRDefault="009C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366"/>
    <w:multiLevelType w:val="hybridMultilevel"/>
    <w:tmpl w:val="CB8433A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CE653DA"/>
    <w:multiLevelType w:val="hybridMultilevel"/>
    <w:tmpl w:val="29D2E498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6647"/>
    <w:multiLevelType w:val="hybridMultilevel"/>
    <w:tmpl w:val="98E27CA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4CF5FFA"/>
    <w:multiLevelType w:val="hybridMultilevel"/>
    <w:tmpl w:val="6D283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F31DC"/>
    <w:multiLevelType w:val="hybridMultilevel"/>
    <w:tmpl w:val="68C6D1D2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2FAD"/>
    <w:multiLevelType w:val="hybridMultilevel"/>
    <w:tmpl w:val="E0781302"/>
    <w:lvl w:ilvl="0" w:tplc="6DFCD396">
      <w:start w:val="7"/>
      <w:numFmt w:val="bullet"/>
      <w:lvlText w:val="-"/>
      <w:lvlJc w:val="left"/>
      <w:pPr>
        <w:tabs>
          <w:tab w:val="num" w:pos="690"/>
        </w:tabs>
        <w:ind w:left="690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>
    <w:nsid w:val="52C6449D"/>
    <w:multiLevelType w:val="hybridMultilevel"/>
    <w:tmpl w:val="F3F6D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C3BCE"/>
    <w:multiLevelType w:val="multilevel"/>
    <w:tmpl w:val="0405001F"/>
    <w:styleLink w:val="Styl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6033543"/>
    <w:multiLevelType w:val="multilevel"/>
    <w:tmpl w:val="0405001F"/>
    <w:numStyleLink w:val="Styl1"/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71"/>
    <w:rsid w:val="00022001"/>
    <w:rsid w:val="0002274C"/>
    <w:rsid w:val="000343DF"/>
    <w:rsid w:val="0004756B"/>
    <w:rsid w:val="00062EBF"/>
    <w:rsid w:val="00077D95"/>
    <w:rsid w:val="000A21D9"/>
    <w:rsid w:val="000C17D9"/>
    <w:rsid w:val="000C24E2"/>
    <w:rsid w:val="000D611B"/>
    <w:rsid w:val="000E126A"/>
    <w:rsid w:val="000E2CF1"/>
    <w:rsid w:val="000E55AA"/>
    <w:rsid w:val="000F2551"/>
    <w:rsid w:val="000F33EC"/>
    <w:rsid w:val="00103BAC"/>
    <w:rsid w:val="00157018"/>
    <w:rsid w:val="00163452"/>
    <w:rsid w:val="001703BF"/>
    <w:rsid w:val="00170488"/>
    <w:rsid w:val="00176501"/>
    <w:rsid w:val="00181EA6"/>
    <w:rsid w:val="0019117C"/>
    <w:rsid w:val="00196F2A"/>
    <w:rsid w:val="001B18F5"/>
    <w:rsid w:val="001C26DB"/>
    <w:rsid w:val="001E4B7F"/>
    <w:rsid w:val="001E5CB0"/>
    <w:rsid w:val="001E6F10"/>
    <w:rsid w:val="001F5676"/>
    <w:rsid w:val="0021218A"/>
    <w:rsid w:val="002261E9"/>
    <w:rsid w:val="0024750A"/>
    <w:rsid w:val="00256AD7"/>
    <w:rsid w:val="00277073"/>
    <w:rsid w:val="00292063"/>
    <w:rsid w:val="002932D0"/>
    <w:rsid w:val="002B161D"/>
    <w:rsid w:val="002D4FA5"/>
    <w:rsid w:val="003266B7"/>
    <w:rsid w:val="003713E5"/>
    <w:rsid w:val="00382E4C"/>
    <w:rsid w:val="003A04A2"/>
    <w:rsid w:val="003D6869"/>
    <w:rsid w:val="003F4605"/>
    <w:rsid w:val="003F6045"/>
    <w:rsid w:val="004004D1"/>
    <w:rsid w:val="004040BA"/>
    <w:rsid w:val="00405325"/>
    <w:rsid w:val="00430A6C"/>
    <w:rsid w:val="00436453"/>
    <w:rsid w:val="00446B39"/>
    <w:rsid w:val="00452811"/>
    <w:rsid w:val="004528E6"/>
    <w:rsid w:val="00457EC4"/>
    <w:rsid w:val="004901B2"/>
    <w:rsid w:val="004B7997"/>
    <w:rsid w:val="004C46E2"/>
    <w:rsid w:val="004D11BA"/>
    <w:rsid w:val="004E4B2C"/>
    <w:rsid w:val="004E5D09"/>
    <w:rsid w:val="004F03C8"/>
    <w:rsid w:val="00505DB6"/>
    <w:rsid w:val="005101A4"/>
    <w:rsid w:val="00511DBD"/>
    <w:rsid w:val="00525A0F"/>
    <w:rsid w:val="00540622"/>
    <w:rsid w:val="00540F10"/>
    <w:rsid w:val="005436F2"/>
    <w:rsid w:val="005658E1"/>
    <w:rsid w:val="00571CB9"/>
    <w:rsid w:val="005A6875"/>
    <w:rsid w:val="005C02C1"/>
    <w:rsid w:val="005D6EF3"/>
    <w:rsid w:val="005F2EA7"/>
    <w:rsid w:val="005F48FB"/>
    <w:rsid w:val="006213E2"/>
    <w:rsid w:val="00621AF1"/>
    <w:rsid w:val="0063691E"/>
    <w:rsid w:val="006575A5"/>
    <w:rsid w:val="00662F61"/>
    <w:rsid w:val="00664281"/>
    <w:rsid w:val="00683EE1"/>
    <w:rsid w:val="006932F6"/>
    <w:rsid w:val="006A3E53"/>
    <w:rsid w:val="006B0A82"/>
    <w:rsid w:val="006B4506"/>
    <w:rsid w:val="006C0D6C"/>
    <w:rsid w:val="006D5324"/>
    <w:rsid w:val="007165B7"/>
    <w:rsid w:val="00717A29"/>
    <w:rsid w:val="0073100A"/>
    <w:rsid w:val="00755F13"/>
    <w:rsid w:val="007675DB"/>
    <w:rsid w:val="00783F13"/>
    <w:rsid w:val="007852D9"/>
    <w:rsid w:val="007A7E89"/>
    <w:rsid w:val="007A7F1C"/>
    <w:rsid w:val="007B2E1A"/>
    <w:rsid w:val="007D2178"/>
    <w:rsid w:val="007F2732"/>
    <w:rsid w:val="00803B6B"/>
    <w:rsid w:val="00804D36"/>
    <w:rsid w:val="008057CD"/>
    <w:rsid w:val="008200F0"/>
    <w:rsid w:val="0083486D"/>
    <w:rsid w:val="00842B5A"/>
    <w:rsid w:val="00846D28"/>
    <w:rsid w:val="00866671"/>
    <w:rsid w:val="00866CFD"/>
    <w:rsid w:val="00874705"/>
    <w:rsid w:val="00886FDA"/>
    <w:rsid w:val="00892BB6"/>
    <w:rsid w:val="008A29FF"/>
    <w:rsid w:val="008A73FA"/>
    <w:rsid w:val="008B4480"/>
    <w:rsid w:val="008D4460"/>
    <w:rsid w:val="008F0F6A"/>
    <w:rsid w:val="008F6110"/>
    <w:rsid w:val="00923103"/>
    <w:rsid w:val="00937B01"/>
    <w:rsid w:val="009460F4"/>
    <w:rsid w:val="00956A99"/>
    <w:rsid w:val="00977886"/>
    <w:rsid w:val="00985450"/>
    <w:rsid w:val="00997576"/>
    <w:rsid w:val="009A07B0"/>
    <w:rsid w:val="009B6DA3"/>
    <w:rsid w:val="009C5173"/>
    <w:rsid w:val="009F0B90"/>
    <w:rsid w:val="00A02C02"/>
    <w:rsid w:val="00A16242"/>
    <w:rsid w:val="00A215B5"/>
    <w:rsid w:val="00A22267"/>
    <w:rsid w:val="00A6606B"/>
    <w:rsid w:val="00AA3885"/>
    <w:rsid w:val="00AC1E09"/>
    <w:rsid w:val="00AD4050"/>
    <w:rsid w:val="00AF4B4B"/>
    <w:rsid w:val="00B065CD"/>
    <w:rsid w:val="00B41E03"/>
    <w:rsid w:val="00B7257E"/>
    <w:rsid w:val="00BA00E3"/>
    <w:rsid w:val="00BA7174"/>
    <w:rsid w:val="00BA7D37"/>
    <w:rsid w:val="00BD5578"/>
    <w:rsid w:val="00BF5C78"/>
    <w:rsid w:val="00C15A72"/>
    <w:rsid w:val="00C312FD"/>
    <w:rsid w:val="00C35837"/>
    <w:rsid w:val="00C41E46"/>
    <w:rsid w:val="00C477FB"/>
    <w:rsid w:val="00C47C2B"/>
    <w:rsid w:val="00C53413"/>
    <w:rsid w:val="00C54A85"/>
    <w:rsid w:val="00C718D3"/>
    <w:rsid w:val="00C72FD8"/>
    <w:rsid w:val="00C73BE9"/>
    <w:rsid w:val="00C95161"/>
    <w:rsid w:val="00CA7598"/>
    <w:rsid w:val="00CF4309"/>
    <w:rsid w:val="00CF69B5"/>
    <w:rsid w:val="00CF7D99"/>
    <w:rsid w:val="00D12B3C"/>
    <w:rsid w:val="00D143D5"/>
    <w:rsid w:val="00D25C46"/>
    <w:rsid w:val="00D41C29"/>
    <w:rsid w:val="00D5382B"/>
    <w:rsid w:val="00D700AD"/>
    <w:rsid w:val="00D7401D"/>
    <w:rsid w:val="00D82157"/>
    <w:rsid w:val="00D97421"/>
    <w:rsid w:val="00DB23F7"/>
    <w:rsid w:val="00DB4917"/>
    <w:rsid w:val="00DB7DB4"/>
    <w:rsid w:val="00DC0218"/>
    <w:rsid w:val="00DC179B"/>
    <w:rsid w:val="00DC1DB3"/>
    <w:rsid w:val="00DF6DBB"/>
    <w:rsid w:val="00E13351"/>
    <w:rsid w:val="00E14CBB"/>
    <w:rsid w:val="00E1707C"/>
    <w:rsid w:val="00E30DC2"/>
    <w:rsid w:val="00E311A2"/>
    <w:rsid w:val="00E314C7"/>
    <w:rsid w:val="00E32395"/>
    <w:rsid w:val="00E67E91"/>
    <w:rsid w:val="00E744DE"/>
    <w:rsid w:val="00E761B2"/>
    <w:rsid w:val="00E8320A"/>
    <w:rsid w:val="00E97597"/>
    <w:rsid w:val="00EA30AD"/>
    <w:rsid w:val="00EE7AD8"/>
    <w:rsid w:val="00F024CF"/>
    <w:rsid w:val="00F13C5B"/>
    <w:rsid w:val="00F345B9"/>
    <w:rsid w:val="00F353AA"/>
    <w:rsid w:val="00F3750C"/>
    <w:rsid w:val="00F430E5"/>
    <w:rsid w:val="00F43DA2"/>
    <w:rsid w:val="00F4585F"/>
    <w:rsid w:val="00F51EDB"/>
    <w:rsid w:val="00F6104A"/>
    <w:rsid w:val="00F81800"/>
    <w:rsid w:val="00F81E07"/>
    <w:rsid w:val="00FA3E78"/>
    <w:rsid w:val="00FB0033"/>
    <w:rsid w:val="00FD3CE2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6D28"/>
  </w:style>
  <w:style w:type="paragraph" w:styleId="Nadpis1">
    <w:name w:val="heading 1"/>
    <w:basedOn w:val="Normln"/>
    <w:next w:val="Normln"/>
    <w:qFormat/>
    <w:rsid w:val="00846D28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qFormat/>
    <w:rsid w:val="00846D28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846D28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46D28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46D28"/>
    <w:rPr>
      <w:sz w:val="22"/>
    </w:rPr>
  </w:style>
  <w:style w:type="paragraph" w:styleId="Zkladntext2">
    <w:name w:val="Body Text 2"/>
    <w:basedOn w:val="Normln"/>
    <w:rsid w:val="00846D28"/>
    <w:pPr>
      <w:jc w:val="both"/>
    </w:pPr>
    <w:rPr>
      <w:sz w:val="22"/>
    </w:rPr>
  </w:style>
  <w:style w:type="paragraph" w:styleId="Textbubliny">
    <w:name w:val="Balloon Text"/>
    <w:basedOn w:val="Normln"/>
    <w:semiHidden/>
    <w:rsid w:val="00846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4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46D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1DB3"/>
  </w:style>
  <w:style w:type="paragraph" w:styleId="Odstavecseseznamem">
    <w:name w:val="List Paragraph"/>
    <w:basedOn w:val="Normln"/>
    <w:uiPriority w:val="34"/>
    <w:qFormat/>
    <w:rsid w:val="000F255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37B01"/>
  </w:style>
  <w:style w:type="numbering" w:customStyle="1" w:styleId="Styl1">
    <w:name w:val="Styl1"/>
    <w:rsid w:val="00AD4050"/>
    <w:pPr>
      <w:numPr>
        <w:numId w:val="8"/>
      </w:numPr>
    </w:pPr>
  </w:style>
  <w:style w:type="paragraph" w:customStyle="1" w:styleId="Nadpis10">
    <w:name w:val="Nadpis (1)"/>
    <w:basedOn w:val="Normln"/>
    <w:link w:val="Nadpis1Char"/>
    <w:uiPriority w:val="99"/>
    <w:rsid w:val="00977886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(1) Char"/>
    <w:basedOn w:val="Standardnpsmoodstavce"/>
    <w:link w:val="Nadpis10"/>
    <w:uiPriority w:val="99"/>
    <w:locked/>
    <w:rsid w:val="00977886"/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6D28"/>
  </w:style>
  <w:style w:type="paragraph" w:styleId="Nadpis1">
    <w:name w:val="heading 1"/>
    <w:basedOn w:val="Normln"/>
    <w:next w:val="Normln"/>
    <w:qFormat/>
    <w:rsid w:val="00846D28"/>
    <w:pPr>
      <w:keepNext/>
      <w:tabs>
        <w:tab w:val="left" w:pos="2127"/>
      </w:tabs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Normln"/>
    <w:qFormat/>
    <w:rsid w:val="00846D28"/>
    <w:pPr>
      <w:keepNext/>
      <w:tabs>
        <w:tab w:val="left" w:pos="2127"/>
        <w:tab w:val="left" w:pos="6096"/>
      </w:tabs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846D28"/>
    <w:pPr>
      <w:keepNext/>
      <w:pBdr>
        <w:bottom w:val="single" w:sz="4" w:space="4" w:color="auto"/>
      </w:pBdr>
      <w:tabs>
        <w:tab w:val="left" w:pos="2127"/>
        <w:tab w:val="left" w:pos="6096"/>
      </w:tabs>
      <w:outlineLvl w:val="2"/>
    </w:pPr>
    <w:rPr>
      <w:rFonts w:ascii="Arial Black" w:hAnsi="Arial Black"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846D28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46D28"/>
    <w:rPr>
      <w:sz w:val="22"/>
    </w:rPr>
  </w:style>
  <w:style w:type="paragraph" w:styleId="Zkladntext2">
    <w:name w:val="Body Text 2"/>
    <w:basedOn w:val="Normln"/>
    <w:rsid w:val="00846D28"/>
    <w:pPr>
      <w:jc w:val="both"/>
    </w:pPr>
    <w:rPr>
      <w:sz w:val="22"/>
    </w:rPr>
  </w:style>
  <w:style w:type="paragraph" w:styleId="Textbubliny">
    <w:name w:val="Balloon Text"/>
    <w:basedOn w:val="Normln"/>
    <w:semiHidden/>
    <w:rsid w:val="00846D2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46D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46D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1DB3"/>
  </w:style>
  <w:style w:type="paragraph" w:styleId="Odstavecseseznamem">
    <w:name w:val="List Paragraph"/>
    <w:basedOn w:val="Normln"/>
    <w:uiPriority w:val="34"/>
    <w:qFormat/>
    <w:rsid w:val="000F255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37B01"/>
  </w:style>
  <w:style w:type="numbering" w:customStyle="1" w:styleId="Styl1">
    <w:name w:val="Styl1"/>
    <w:rsid w:val="00AD4050"/>
    <w:pPr>
      <w:numPr>
        <w:numId w:val="8"/>
      </w:numPr>
    </w:pPr>
  </w:style>
  <w:style w:type="paragraph" w:customStyle="1" w:styleId="Nadpis10">
    <w:name w:val="Nadpis (1)"/>
    <w:basedOn w:val="Normln"/>
    <w:link w:val="Nadpis1Char"/>
    <w:uiPriority w:val="99"/>
    <w:rsid w:val="00977886"/>
    <w:pPr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(1) Char"/>
    <w:basedOn w:val="Standardnpsmoodstavce"/>
    <w:link w:val="Nadpis10"/>
    <w:uiPriority w:val="99"/>
    <w:locked/>
    <w:rsid w:val="00977886"/>
    <w:rPr>
      <w:rFonts w:ascii="Arial" w:eastAsia="Calibri" w:hAnsi="Arial" w:cs="Arial"/>
      <w:b/>
      <w:color w:val="0F409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E8D1-DA5E-4EE3-BC57-60F284E5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městského obvodu – Statutární město Pardubice</vt:lpstr>
    </vt:vector>
  </TitlesOfParts>
  <Company>Úřad  měst. obv. Svítkov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– Statutární město Pardubice</dc:title>
  <dc:creator>Luboš Jeníček</dc:creator>
  <cp:lastModifiedBy>Pařízková Silvie</cp:lastModifiedBy>
  <cp:revision>5</cp:revision>
  <cp:lastPrinted>2014-03-04T07:07:00Z</cp:lastPrinted>
  <dcterms:created xsi:type="dcterms:W3CDTF">2015-11-06T11:25:00Z</dcterms:created>
  <dcterms:modified xsi:type="dcterms:W3CDTF">2015-11-10T12:47:00Z</dcterms:modified>
</cp:coreProperties>
</file>