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3244A594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>městského obvodu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0CEF0DEC" w:rsidR="00785C07" w:rsidRPr="00840B68" w:rsidRDefault="00534F5F" w:rsidP="00D91C00">
            <w:pPr>
              <w:jc w:val="center"/>
              <w:rPr>
                <w:rFonts w:cstheme="minorHAnsi"/>
                <w:b/>
                <w:bCs/>
              </w:rPr>
            </w:pPr>
            <w:r w:rsidRPr="00534F5F">
              <w:rPr>
                <w:rFonts w:cstheme="minorHAnsi"/>
                <w:b/>
                <w:bCs/>
              </w:rPr>
              <w:t xml:space="preserve">Pardubice </w:t>
            </w:r>
            <w:r w:rsidR="00BD1508">
              <w:rPr>
                <w:rFonts w:cstheme="minorHAnsi"/>
                <w:b/>
                <w:bCs/>
              </w:rPr>
              <w:t>V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1BD1EBCA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-</w:t>
            </w:r>
            <w:proofErr w:type="gramStart"/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proofErr w:type="gramEnd"/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</w:t>
            </w:r>
            <w:proofErr w:type="gramEnd"/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Pr="00BE3311">
        <w:rPr>
          <w:rFonts w:ascii="Calibri" w:eastAsia="Calibri" w:hAnsi="Calibri" w:cs="Calibri"/>
          <w:sz w:val="20"/>
          <w:szCs w:val="20"/>
        </w:rPr>
        <w:t xml:space="preserve">. zn. II. ÚS 3181/18 </w:t>
      </w:r>
      <w:proofErr w:type="gramStart"/>
      <w:r w:rsidRPr="00BE3311">
        <w:rPr>
          <w:rFonts w:ascii="Calibri" w:eastAsia="Calibri" w:hAnsi="Calibri" w:cs="Calibri"/>
          <w:sz w:val="20"/>
          <w:szCs w:val="20"/>
        </w:rPr>
        <w:t>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ED7D6D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ED7D6D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proofErr w:type="gramStart"/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</w:t>
      </w:r>
      <w:proofErr w:type="gramEnd"/>
      <w:r w:rsidR="000366B0">
        <w:rPr>
          <w:rFonts w:cstheme="minorHAnsi"/>
          <w:sz w:val="20"/>
        </w:rPr>
        <w:t xml:space="preserve">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proofErr w:type="gramStart"/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>Ust. § 22 odst. 3 zák. volbách do ZO, ve znění k 31.12.2025</w:t>
      </w:r>
      <w:proofErr w:type="gramStart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B580" w14:textId="77777777" w:rsidR="00D14D10" w:rsidRDefault="00D14D10" w:rsidP="002F6183">
      <w:pPr>
        <w:spacing w:after="0" w:line="240" w:lineRule="auto"/>
      </w:pPr>
      <w:r>
        <w:separator/>
      </w:r>
    </w:p>
  </w:endnote>
  <w:endnote w:type="continuationSeparator" w:id="0">
    <w:p w14:paraId="722AB722" w14:textId="77777777" w:rsidR="00D14D10" w:rsidRDefault="00D14D10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E645" w14:textId="77777777" w:rsidR="00D14D10" w:rsidRDefault="00D14D10" w:rsidP="002F6183">
      <w:pPr>
        <w:spacing w:after="0" w:line="240" w:lineRule="auto"/>
      </w:pPr>
      <w:r>
        <w:separator/>
      </w:r>
    </w:p>
  </w:footnote>
  <w:footnote w:type="continuationSeparator" w:id="0">
    <w:p w14:paraId="32A86F4C" w14:textId="77777777" w:rsidR="00D14D10" w:rsidRDefault="00D14D10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165231A0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</w:t>
    </w:r>
    <w:proofErr w:type="gramStart"/>
    <w:r w:rsidRPr="00126C7D">
      <w:rPr>
        <w:i/>
        <w:iCs/>
        <w:sz w:val="18"/>
        <w:szCs w:val="18"/>
      </w:rPr>
      <w:t>strany</w:t>
    </w:r>
    <w:r w:rsidRPr="00126C7D">
      <w:rPr>
        <w:b/>
        <w:bCs/>
        <w:i/>
        <w:iCs/>
        <w:sz w:val="18"/>
        <w:szCs w:val="18"/>
      </w:rPr>
      <w:t xml:space="preserve"> </w:t>
    </w:r>
    <w:r w:rsidR="003F2522">
      <w:rPr>
        <w:b/>
        <w:bCs/>
        <w:i/>
        <w:iCs/>
        <w:caps/>
        <w:color w:val="990033"/>
        <w:sz w:val="18"/>
        <w:szCs w:val="18"/>
      </w:rPr>
      <w:t xml:space="preserve"> sdružení</w:t>
    </w:r>
    <w:proofErr w:type="gramEnd"/>
    <w:r w:rsidR="003F2522">
      <w:rPr>
        <w:b/>
        <w:bCs/>
        <w:i/>
        <w:iCs/>
        <w:caps/>
        <w:color w:val="990033"/>
        <w:sz w:val="18"/>
        <w:szCs w:val="18"/>
      </w:rPr>
      <w:t xml:space="preserve"> nezávislých </w:t>
    </w:r>
    <w:proofErr w:type="gramStart"/>
    <w:r w:rsidR="003F2522">
      <w:rPr>
        <w:b/>
        <w:bCs/>
        <w:i/>
        <w:iCs/>
        <w:caps/>
        <w:color w:val="990033"/>
        <w:sz w:val="18"/>
        <w:szCs w:val="18"/>
      </w:rPr>
      <w:t>kandidátů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dle</w:t>
    </w:r>
    <w:proofErr w:type="gramEnd"/>
    <w:r w:rsidRPr="00126C7D">
      <w:rPr>
        <w:i/>
        <w:iCs/>
        <w:sz w:val="18"/>
        <w:szCs w:val="18"/>
      </w:rPr>
      <w:t xml:space="preserve">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</w:t>
    </w:r>
    <w:r w:rsidR="003F2522">
      <w:rPr>
        <w:i/>
        <w:iCs/>
        <w:sz w:val="18"/>
        <w:szCs w:val="18"/>
      </w:rPr>
      <w:t xml:space="preserve">     </w:t>
    </w:r>
    <w:r w:rsidR="00A036AD">
      <w:rPr>
        <w:i/>
        <w:iCs/>
        <w:sz w:val="18"/>
        <w:szCs w:val="18"/>
      </w:rPr>
      <w:t xml:space="preserve">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695F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5C7A"/>
    <w:rsid w:val="0048782C"/>
    <w:rsid w:val="004A5AF0"/>
    <w:rsid w:val="004B2AE8"/>
    <w:rsid w:val="004E254A"/>
    <w:rsid w:val="004E473F"/>
    <w:rsid w:val="004E54AF"/>
    <w:rsid w:val="0050443D"/>
    <w:rsid w:val="00534F5F"/>
    <w:rsid w:val="005753C5"/>
    <w:rsid w:val="005B406A"/>
    <w:rsid w:val="005C7147"/>
    <w:rsid w:val="005E786D"/>
    <w:rsid w:val="0060154A"/>
    <w:rsid w:val="00602F84"/>
    <w:rsid w:val="00606089"/>
    <w:rsid w:val="00611713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55E01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BD1508"/>
    <w:rsid w:val="00C20095"/>
    <w:rsid w:val="00C3732B"/>
    <w:rsid w:val="00C45640"/>
    <w:rsid w:val="00C513C9"/>
    <w:rsid w:val="00C55FCF"/>
    <w:rsid w:val="00C60409"/>
    <w:rsid w:val="00C64A29"/>
    <w:rsid w:val="00CE1C45"/>
    <w:rsid w:val="00CE24BC"/>
    <w:rsid w:val="00D0184C"/>
    <w:rsid w:val="00D05D40"/>
    <w:rsid w:val="00D1319D"/>
    <w:rsid w:val="00D14D10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60C0"/>
    <w:rsid w:val="00F739B8"/>
    <w:rsid w:val="00F73C6B"/>
    <w:rsid w:val="00F936DE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Šmaha Jiří</cp:lastModifiedBy>
  <cp:revision>2</cp:revision>
  <dcterms:created xsi:type="dcterms:W3CDTF">2026-07-02T07:30:00Z</dcterms:created>
  <dcterms:modified xsi:type="dcterms:W3CDTF">2026-07-02T07:30:00Z</dcterms:modified>
</cp:coreProperties>
</file>